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EEE1D" w14:textId="0E373001" w:rsidR="00E66B45" w:rsidRPr="00125D54" w:rsidRDefault="00E66B45" w:rsidP="00125D54">
      <w:pPr>
        <w:pStyle w:val="Ttulo3"/>
        <w:spacing w:before="0" w:after="0"/>
        <w:jc w:val="center"/>
        <w:rPr>
          <w:rFonts w:cs="Times New Roman"/>
          <w:b/>
          <w:bCs w:val="0"/>
          <w:i w:val="0"/>
          <w:iCs/>
          <w:lang w:val="en-US"/>
        </w:rPr>
      </w:pPr>
      <w:r w:rsidRPr="00125D54">
        <w:rPr>
          <w:rFonts w:cs="Times New Roman"/>
          <w:b/>
          <w:bCs w:val="0"/>
          <w:i w:val="0"/>
          <w:iCs/>
          <w:lang w:val="en-US"/>
        </w:rPr>
        <w:t xml:space="preserve">Family </w:t>
      </w:r>
      <w:r w:rsidR="00285DE9" w:rsidRPr="00125D54">
        <w:rPr>
          <w:rFonts w:cs="Times New Roman"/>
          <w:b/>
          <w:bCs w:val="0"/>
          <w:i w:val="0"/>
          <w:iCs/>
          <w:lang w:val="en-US"/>
        </w:rPr>
        <w:t xml:space="preserve">Literacy Practices and </w:t>
      </w:r>
      <w:r w:rsidR="008669F9" w:rsidRPr="00125D54">
        <w:rPr>
          <w:rFonts w:cs="Times New Roman"/>
          <w:b/>
          <w:bCs w:val="0"/>
          <w:i w:val="0"/>
          <w:iCs/>
          <w:lang w:val="en-US"/>
        </w:rPr>
        <w:t xml:space="preserve">their </w:t>
      </w:r>
      <w:r w:rsidR="00285DE9" w:rsidRPr="00125D54">
        <w:rPr>
          <w:rFonts w:cs="Times New Roman"/>
          <w:b/>
          <w:bCs w:val="0"/>
          <w:i w:val="0"/>
          <w:iCs/>
          <w:lang w:val="en-US"/>
        </w:rPr>
        <w:t>Contribut</w:t>
      </w:r>
      <w:r w:rsidR="005F7C4B" w:rsidRPr="00125D54">
        <w:rPr>
          <w:rFonts w:cs="Times New Roman"/>
          <w:b/>
          <w:bCs w:val="0"/>
          <w:i w:val="0"/>
          <w:iCs/>
          <w:lang w:val="en-US"/>
        </w:rPr>
        <w:t>ion</w:t>
      </w:r>
      <w:r w:rsidR="00285DE9" w:rsidRPr="00125D54">
        <w:rPr>
          <w:rFonts w:cs="Times New Roman"/>
          <w:b/>
          <w:bCs w:val="0"/>
          <w:i w:val="0"/>
          <w:iCs/>
          <w:lang w:val="en-US"/>
        </w:rPr>
        <w:t xml:space="preserve"> to Emergent Literacy Skills</w:t>
      </w:r>
      <w:r w:rsidR="005604B1">
        <w:rPr>
          <w:rFonts w:cs="Times New Roman"/>
          <w:b/>
          <w:bCs w:val="0"/>
          <w:i w:val="0"/>
          <w:iCs/>
          <w:lang w:val="en-US"/>
        </w:rPr>
        <w:t xml:space="preserve"> during COVID-19 </w:t>
      </w:r>
      <w:r w:rsidR="005B00F9">
        <w:rPr>
          <w:rFonts w:cs="Times New Roman"/>
          <w:b/>
          <w:bCs w:val="0"/>
          <w:i w:val="0"/>
          <w:iCs/>
          <w:lang w:val="en-US"/>
        </w:rPr>
        <w:t>P</w:t>
      </w:r>
      <w:r w:rsidR="005604B1">
        <w:rPr>
          <w:rFonts w:cs="Times New Roman"/>
          <w:b/>
          <w:bCs w:val="0"/>
          <w:i w:val="0"/>
          <w:iCs/>
          <w:lang w:val="en-US"/>
        </w:rPr>
        <w:t>andemic</w:t>
      </w:r>
    </w:p>
    <w:p w14:paraId="79ABB8FB" w14:textId="3A3795D1" w:rsidR="00E66B45" w:rsidRPr="00125D54" w:rsidRDefault="00E66B45" w:rsidP="00125D54">
      <w:pPr>
        <w:pStyle w:val="Ttulo3"/>
        <w:spacing w:before="0" w:after="0"/>
        <w:jc w:val="both"/>
        <w:rPr>
          <w:rFonts w:cs="Times New Roman"/>
          <w:b/>
          <w:bCs w:val="0"/>
          <w:lang w:val="en-US"/>
        </w:rPr>
      </w:pPr>
    </w:p>
    <w:p w14:paraId="017B4354" w14:textId="70D29D2B" w:rsidR="00AA41CD" w:rsidRPr="00125D54" w:rsidRDefault="00AA41CD" w:rsidP="00125D54">
      <w:pPr>
        <w:spacing w:after="0" w:line="360" w:lineRule="auto"/>
        <w:rPr>
          <w:rFonts w:ascii="Times New Roman" w:hAnsi="Times New Roman" w:cs="Times New Roman"/>
          <w:lang w:val="en-US" w:eastAsia="en-GB"/>
        </w:rPr>
      </w:pPr>
    </w:p>
    <w:p w14:paraId="5C67254C" w14:textId="11587817" w:rsidR="00AA41CD" w:rsidRDefault="00AA41CD" w:rsidP="00125D54">
      <w:pPr>
        <w:shd w:val="clear" w:color="auto" w:fill="FFFFFF"/>
        <w:spacing w:after="0" w:line="360" w:lineRule="auto"/>
        <w:jc w:val="both"/>
        <w:rPr>
          <w:rFonts w:ascii="Times New Roman" w:eastAsia="Times New Roman" w:hAnsi="Times New Roman" w:cs="Times New Roman"/>
          <w:color w:val="222222"/>
          <w:sz w:val="24"/>
          <w:szCs w:val="24"/>
          <w:lang w:val="en-US" w:eastAsia="pt-PT"/>
        </w:rPr>
      </w:pPr>
      <w:r w:rsidRPr="005604B1">
        <w:rPr>
          <w:rFonts w:ascii="Times New Roman" w:eastAsia="Times New Roman" w:hAnsi="Times New Roman" w:cs="Times New Roman"/>
          <w:color w:val="222222"/>
          <w:sz w:val="24"/>
          <w:szCs w:val="24"/>
          <w:lang w:val="en-US" w:eastAsia="pt-PT"/>
        </w:rPr>
        <w:t>Running head: Family literacy and emergent literacy skills</w:t>
      </w:r>
    </w:p>
    <w:p w14:paraId="0A03B358" w14:textId="4B03F828" w:rsidR="00DB7C01" w:rsidRDefault="00DB7C01" w:rsidP="00125D54">
      <w:pPr>
        <w:shd w:val="clear" w:color="auto" w:fill="FFFFFF"/>
        <w:spacing w:after="0" w:line="360" w:lineRule="auto"/>
        <w:jc w:val="both"/>
        <w:rPr>
          <w:rFonts w:ascii="Times New Roman" w:eastAsia="Times New Roman" w:hAnsi="Times New Roman" w:cs="Times New Roman"/>
          <w:color w:val="222222"/>
          <w:sz w:val="24"/>
          <w:szCs w:val="24"/>
          <w:lang w:val="en-US" w:eastAsia="pt-PT"/>
        </w:rPr>
      </w:pPr>
    </w:p>
    <w:p w14:paraId="59B93092" w14:textId="77777777" w:rsidR="00DB7C01" w:rsidRPr="007E4AF2" w:rsidRDefault="00DB7C01" w:rsidP="00DB7C01">
      <w:pPr>
        <w:pStyle w:val="Authornames"/>
        <w:rPr>
          <w:lang w:val="pt-PT"/>
        </w:rPr>
      </w:pPr>
      <w:r w:rsidRPr="007E4AF2">
        <w:rPr>
          <w:szCs w:val="28"/>
          <w:lang w:val="pt-PT"/>
        </w:rPr>
        <w:t xml:space="preserve">Joana </w:t>
      </w:r>
      <w:proofErr w:type="spellStart"/>
      <w:r w:rsidRPr="007E4AF2">
        <w:rPr>
          <w:szCs w:val="28"/>
          <w:lang w:val="pt-PT"/>
        </w:rPr>
        <w:t>Cruz</w:t>
      </w:r>
      <w:r w:rsidRPr="007E4AF2">
        <w:rPr>
          <w:szCs w:val="28"/>
          <w:vertAlign w:val="superscript"/>
          <w:lang w:val="pt-PT"/>
        </w:rPr>
        <w:t>ac</w:t>
      </w:r>
      <w:proofErr w:type="spellEnd"/>
      <w:r w:rsidRPr="007E4AF2">
        <w:rPr>
          <w:szCs w:val="28"/>
          <w:lang w:val="pt-PT"/>
        </w:rPr>
        <w:t>*, Maria</w:t>
      </w:r>
      <w:r w:rsidRPr="007E4AF2">
        <w:rPr>
          <w:lang w:val="pt-PT"/>
        </w:rPr>
        <w:t xml:space="preserve"> </w:t>
      </w:r>
      <w:proofErr w:type="spellStart"/>
      <w:r w:rsidRPr="007E4AF2">
        <w:rPr>
          <w:lang w:val="pt-PT"/>
        </w:rPr>
        <w:t>Ma</w:t>
      </w:r>
      <w:r>
        <w:rPr>
          <w:lang w:val="pt-PT"/>
        </w:rPr>
        <w:t>c</w:t>
      </w:r>
      <w:r w:rsidRPr="007E4AF2">
        <w:rPr>
          <w:lang w:val="pt-PT"/>
        </w:rPr>
        <w:t>kaaij</w:t>
      </w:r>
      <w:r>
        <w:rPr>
          <w:vertAlign w:val="superscript"/>
          <w:lang w:val="pt-PT"/>
        </w:rPr>
        <w:t>bc</w:t>
      </w:r>
      <w:proofErr w:type="spellEnd"/>
      <w:r w:rsidRPr="007E4AF2">
        <w:rPr>
          <w:lang w:val="pt-PT"/>
        </w:rPr>
        <w:t xml:space="preserve">, Helena </w:t>
      </w:r>
      <w:proofErr w:type="spellStart"/>
      <w:r w:rsidRPr="007E4AF2">
        <w:rPr>
          <w:lang w:val="pt-PT"/>
        </w:rPr>
        <w:t>Bilimória</w:t>
      </w:r>
      <w:r>
        <w:rPr>
          <w:vertAlign w:val="superscript"/>
          <w:lang w:val="pt-PT"/>
        </w:rPr>
        <w:t>ac</w:t>
      </w:r>
      <w:proofErr w:type="spellEnd"/>
      <w:r w:rsidRPr="007E4AF2">
        <w:rPr>
          <w:lang w:val="pt-PT"/>
        </w:rPr>
        <w:t xml:space="preserve"> &amp; Daniela </w:t>
      </w:r>
      <w:proofErr w:type="spellStart"/>
      <w:r w:rsidRPr="007E4AF2">
        <w:rPr>
          <w:lang w:val="pt-PT"/>
        </w:rPr>
        <w:t>Gandra</w:t>
      </w:r>
      <w:r>
        <w:rPr>
          <w:vertAlign w:val="superscript"/>
          <w:lang w:val="pt-PT"/>
        </w:rPr>
        <w:t>c</w:t>
      </w:r>
      <w:proofErr w:type="spellEnd"/>
    </w:p>
    <w:p w14:paraId="308948A0" w14:textId="77777777" w:rsidR="00DB7C01" w:rsidRDefault="00DB7C01" w:rsidP="00DB7C01">
      <w:pPr>
        <w:pStyle w:val="Affiliation"/>
        <w:rPr>
          <w:lang w:val="pt-PT"/>
        </w:rPr>
      </w:pPr>
      <w:r w:rsidRPr="007E4AF2">
        <w:rPr>
          <w:vertAlign w:val="superscript"/>
          <w:lang w:val="pt-PT"/>
        </w:rPr>
        <w:t>a</w:t>
      </w:r>
      <w:r>
        <w:rPr>
          <w:vertAlign w:val="superscript"/>
          <w:lang w:val="pt-PT"/>
        </w:rPr>
        <w:t xml:space="preserve"> </w:t>
      </w:r>
      <w:r>
        <w:rPr>
          <w:lang w:val="pt-PT"/>
        </w:rPr>
        <w:t>Instituto de Educação e Psicologia, U</w:t>
      </w:r>
      <w:r w:rsidRPr="007E4AF2">
        <w:rPr>
          <w:lang w:val="pt-PT"/>
        </w:rPr>
        <w:t>niversidade Lusíada, Porto, Portugal;</w:t>
      </w:r>
    </w:p>
    <w:p w14:paraId="1DB3F812" w14:textId="77777777" w:rsidR="00DB7C01" w:rsidRDefault="00DB7C01" w:rsidP="00DB7C01">
      <w:pPr>
        <w:pStyle w:val="Affiliation"/>
        <w:rPr>
          <w:lang w:val="pt-PT"/>
        </w:rPr>
      </w:pPr>
      <w:r w:rsidRPr="007E4AF2">
        <w:rPr>
          <w:lang w:val="pt-PT"/>
        </w:rPr>
        <w:t xml:space="preserve"> </w:t>
      </w:r>
      <w:r w:rsidRPr="007E4AF2">
        <w:rPr>
          <w:vertAlign w:val="superscript"/>
          <w:lang w:val="pt-PT"/>
        </w:rPr>
        <w:t>b</w:t>
      </w:r>
      <w:r>
        <w:rPr>
          <w:vertAlign w:val="superscript"/>
          <w:lang w:val="pt-PT"/>
        </w:rPr>
        <w:t xml:space="preserve"> </w:t>
      </w:r>
      <w:r w:rsidRPr="007E4AF2">
        <w:rPr>
          <w:lang w:val="pt-PT"/>
        </w:rPr>
        <w:t>Câmara Mu</w:t>
      </w:r>
      <w:r>
        <w:rPr>
          <w:lang w:val="pt-PT"/>
        </w:rPr>
        <w:t>nicipal Loulé</w:t>
      </w:r>
      <w:r w:rsidRPr="007E4AF2">
        <w:rPr>
          <w:lang w:val="pt-PT"/>
        </w:rPr>
        <w:t>,</w:t>
      </w:r>
      <w:r>
        <w:rPr>
          <w:lang w:val="pt-PT"/>
        </w:rPr>
        <w:t xml:space="preserve"> Loulé, Portugal; </w:t>
      </w:r>
    </w:p>
    <w:p w14:paraId="1C408B21" w14:textId="77777777" w:rsidR="00DB7C01" w:rsidRDefault="00DB7C01" w:rsidP="00DB7C01">
      <w:pPr>
        <w:pStyle w:val="Affiliation"/>
        <w:rPr>
          <w:lang w:val="pt-PT"/>
        </w:rPr>
      </w:pPr>
      <w:r>
        <w:rPr>
          <w:vertAlign w:val="superscript"/>
          <w:lang w:val="pt-PT"/>
        </w:rPr>
        <w:t>c</w:t>
      </w:r>
      <w:r>
        <w:rPr>
          <w:lang w:val="pt-PT"/>
        </w:rPr>
        <w:t xml:space="preserve"> Centro</w:t>
      </w:r>
      <w:r w:rsidRPr="007E4AF2">
        <w:rPr>
          <w:lang w:val="pt-PT"/>
        </w:rPr>
        <w:t xml:space="preserve"> </w:t>
      </w:r>
      <w:r>
        <w:rPr>
          <w:lang w:val="pt-PT"/>
        </w:rPr>
        <w:t>de Investigação em Psicologia para o Desenvolvimento (CIPD)</w:t>
      </w:r>
    </w:p>
    <w:p w14:paraId="7EEF6F07" w14:textId="77777777" w:rsidR="00CE1C0A" w:rsidRDefault="00CE1C0A" w:rsidP="00DB7C01">
      <w:pPr>
        <w:pStyle w:val="Affiliation"/>
        <w:rPr>
          <w:i w:val="0"/>
          <w:iCs/>
          <w:lang w:val="pt-PT"/>
        </w:rPr>
      </w:pPr>
    </w:p>
    <w:p w14:paraId="53A238D8" w14:textId="77777777" w:rsidR="00CE1C0A" w:rsidRPr="00CE1C0A" w:rsidRDefault="00CE1C0A" w:rsidP="00DB7C01">
      <w:pPr>
        <w:pStyle w:val="Affiliation"/>
        <w:rPr>
          <w:i w:val="0"/>
          <w:iCs/>
          <w:lang w:val="pt-PT"/>
        </w:rPr>
      </w:pPr>
    </w:p>
    <w:p w14:paraId="1C9ED4E2" w14:textId="77777777" w:rsidR="00DB7C01" w:rsidRPr="001947A0" w:rsidRDefault="00DB7C01" w:rsidP="00DB7C01">
      <w:pPr>
        <w:pStyle w:val="Correspondencedetails"/>
        <w:rPr>
          <w:lang w:val="en-US"/>
        </w:rPr>
      </w:pPr>
      <w:r w:rsidRPr="00905BF7">
        <w:rPr>
          <w:lang w:val="en-US"/>
        </w:rPr>
        <w:t>*</w:t>
      </w:r>
      <w:r w:rsidRPr="001947A0">
        <w:rPr>
          <w:lang w:val="en-US"/>
        </w:rPr>
        <w:t xml:space="preserve">corresponding author: </w:t>
      </w:r>
      <w:hyperlink r:id="rId8" w:history="1">
        <w:r w:rsidRPr="001947A0">
          <w:rPr>
            <w:rStyle w:val="Hiperligao"/>
            <w:lang w:val="en-US"/>
          </w:rPr>
          <w:t>joanacruz@por.ulusiada.pt</w:t>
        </w:r>
      </w:hyperlink>
      <w:r w:rsidRPr="001947A0">
        <w:rPr>
          <w:lang w:val="en-US"/>
        </w:rPr>
        <w:t xml:space="preserve"> </w:t>
      </w:r>
    </w:p>
    <w:p w14:paraId="1459A52A" w14:textId="77777777" w:rsidR="00DB7C01" w:rsidRPr="001947A0" w:rsidRDefault="00DB7C01" w:rsidP="00DB7C01">
      <w:pPr>
        <w:spacing w:after="0" w:line="480" w:lineRule="auto"/>
        <w:rPr>
          <w:rFonts w:ascii="Times New Roman" w:hAnsi="Times New Roman" w:cs="Times New Roman"/>
          <w:sz w:val="24"/>
          <w:szCs w:val="24"/>
          <w:lang w:val="en-US" w:eastAsia="en-GB"/>
        </w:rPr>
      </w:pPr>
    </w:p>
    <w:p w14:paraId="4E22058A" w14:textId="77777777" w:rsidR="00DB7C01" w:rsidRPr="000E4F2C" w:rsidRDefault="00DB7C01" w:rsidP="00DB7C01">
      <w:pPr>
        <w:spacing w:after="0" w:line="480" w:lineRule="auto"/>
        <w:rPr>
          <w:rFonts w:ascii="Times New Roman" w:hAnsi="Times New Roman" w:cs="Times New Roman"/>
          <w:sz w:val="24"/>
          <w:szCs w:val="24"/>
          <w:lang w:eastAsia="en-GB"/>
        </w:rPr>
      </w:pPr>
      <w:proofErr w:type="spellStart"/>
      <w:r w:rsidRPr="001947A0">
        <w:rPr>
          <w:rFonts w:ascii="Times New Roman" w:hAnsi="Times New Roman" w:cs="Times New Roman"/>
          <w:sz w:val="24"/>
          <w:szCs w:val="24"/>
          <w:lang w:eastAsia="en-GB"/>
        </w:rPr>
        <w:t>Full</w:t>
      </w:r>
      <w:proofErr w:type="spellEnd"/>
      <w:r w:rsidRPr="001947A0">
        <w:rPr>
          <w:rFonts w:ascii="Times New Roman" w:hAnsi="Times New Roman" w:cs="Times New Roman"/>
          <w:sz w:val="24"/>
          <w:szCs w:val="24"/>
          <w:lang w:eastAsia="en-GB"/>
        </w:rPr>
        <w:t xml:space="preserve"> </w:t>
      </w:r>
      <w:r w:rsidRPr="000E4F2C">
        <w:rPr>
          <w:rFonts w:ascii="Times New Roman" w:hAnsi="Times New Roman" w:cs="Times New Roman"/>
          <w:sz w:val="24"/>
          <w:szCs w:val="24"/>
          <w:lang w:eastAsia="en-GB"/>
        </w:rPr>
        <w:t xml:space="preserve">postal </w:t>
      </w:r>
      <w:proofErr w:type="spellStart"/>
      <w:r w:rsidRPr="000E4F2C">
        <w:rPr>
          <w:rFonts w:ascii="Times New Roman" w:hAnsi="Times New Roman" w:cs="Times New Roman"/>
          <w:sz w:val="24"/>
          <w:szCs w:val="24"/>
          <w:lang w:eastAsia="en-GB"/>
        </w:rPr>
        <w:t>address</w:t>
      </w:r>
      <w:proofErr w:type="spellEnd"/>
      <w:r w:rsidRPr="000E4F2C">
        <w:rPr>
          <w:rFonts w:ascii="Times New Roman" w:hAnsi="Times New Roman" w:cs="Times New Roman"/>
          <w:sz w:val="24"/>
          <w:szCs w:val="24"/>
          <w:lang w:eastAsia="en-GB"/>
        </w:rPr>
        <w:t>:</w:t>
      </w:r>
    </w:p>
    <w:p w14:paraId="0A3B4B57" w14:textId="77777777" w:rsidR="00DB7C01" w:rsidRPr="000E4F2C" w:rsidRDefault="00DB7C01" w:rsidP="00DB7C01">
      <w:pPr>
        <w:spacing w:after="0" w:line="480" w:lineRule="auto"/>
        <w:rPr>
          <w:rFonts w:ascii="Times New Roman" w:hAnsi="Times New Roman" w:cs="Times New Roman"/>
          <w:sz w:val="24"/>
          <w:szCs w:val="24"/>
          <w:lang w:eastAsia="en-GB"/>
        </w:rPr>
      </w:pPr>
      <w:r w:rsidRPr="000E4F2C">
        <w:rPr>
          <w:rFonts w:ascii="Times New Roman" w:hAnsi="Times New Roman" w:cs="Times New Roman"/>
          <w:sz w:val="24"/>
          <w:szCs w:val="24"/>
          <w:lang w:eastAsia="en-GB"/>
        </w:rPr>
        <w:t>Universidade Lusíada Norte</w:t>
      </w:r>
    </w:p>
    <w:p w14:paraId="1FC5F1AB" w14:textId="77777777" w:rsidR="00DB7C01" w:rsidRPr="000E4F2C" w:rsidRDefault="00DB7C01" w:rsidP="00DB7C01">
      <w:pPr>
        <w:spacing w:after="0" w:line="480" w:lineRule="auto"/>
        <w:rPr>
          <w:rFonts w:ascii="Times New Roman" w:hAnsi="Times New Roman" w:cs="Times New Roman"/>
          <w:sz w:val="24"/>
          <w:szCs w:val="24"/>
          <w:lang w:eastAsia="en-GB"/>
        </w:rPr>
      </w:pPr>
      <w:r w:rsidRPr="000E4F2C">
        <w:rPr>
          <w:rFonts w:ascii="Times New Roman" w:hAnsi="Times New Roman" w:cs="Times New Roman"/>
          <w:color w:val="222222"/>
          <w:sz w:val="24"/>
          <w:szCs w:val="24"/>
        </w:rPr>
        <w:t xml:space="preserve">Rua de Moçambique, Nº 21 e Nº 71, </w:t>
      </w:r>
      <w:r>
        <w:rPr>
          <w:rFonts w:ascii="Times New Roman" w:hAnsi="Times New Roman" w:cs="Times New Roman"/>
          <w:color w:val="222222"/>
          <w:sz w:val="24"/>
          <w:szCs w:val="24"/>
        </w:rPr>
        <w:t xml:space="preserve">4100-346, Aldoar, </w:t>
      </w:r>
      <w:r w:rsidRPr="000E4F2C">
        <w:rPr>
          <w:rFonts w:ascii="Times New Roman" w:hAnsi="Times New Roman" w:cs="Times New Roman"/>
          <w:color w:val="222222"/>
          <w:sz w:val="24"/>
          <w:szCs w:val="24"/>
        </w:rPr>
        <w:t>Porto, Portugal</w:t>
      </w:r>
    </w:p>
    <w:p w14:paraId="7253F16B" w14:textId="77777777" w:rsidR="00DB7C01" w:rsidRPr="00DB7C01" w:rsidRDefault="00DB7C01" w:rsidP="00125D54">
      <w:pPr>
        <w:shd w:val="clear" w:color="auto" w:fill="FFFFFF"/>
        <w:spacing w:after="0" w:line="360" w:lineRule="auto"/>
        <w:jc w:val="both"/>
        <w:rPr>
          <w:rFonts w:ascii="Times New Roman" w:eastAsia="Times New Roman" w:hAnsi="Times New Roman" w:cs="Times New Roman"/>
          <w:color w:val="222222"/>
          <w:sz w:val="24"/>
          <w:szCs w:val="24"/>
          <w:lang w:eastAsia="pt-PT"/>
        </w:rPr>
      </w:pPr>
    </w:p>
    <w:p w14:paraId="5AE4688A" w14:textId="62CFF8E5" w:rsidR="00AA41CD" w:rsidRDefault="00AA41CD" w:rsidP="00125D54">
      <w:pPr>
        <w:spacing w:after="0" w:line="360" w:lineRule="auto"/>
        <w:rPr>
          <w:rFonts w:ascii="Times New Roman" w:hAnsi="Times New Roman" w:cs="Times New Roman"/>
          <w:lang w:eastAsia="en-GB"/>
        </w:rPr>
      </w:pPr>
    </w:p>
    <w:p w14:paraId="7A5559BB" w14:textId="77777777" w:rsidR="00350DB0" w:rsidRDefault="00350DB0" w:rsidP="00125D54">
      <w:pPr>
        <w:spacing w:after="0" w:line="360" w:lineRule="auto"/>
        <w:rPr>
          <w:rFonts w:ascii="Times New Roman" w:hAnsi="Times New Roman" w:cs="Times New Roman"/>
          <w:lang w:eastAsia="en-GB"/>
        </w:rPr>
      </w:pPr>
    </w:p>
    <w:p w14:paraId="0724D900" w14:textId="05A08B70" w:rsidR="00350DB0" w:rsidRPr="00350DB0" w:rsidRDefault="00350DB0" w:rsidP="009C0DCC">
      <w:pPr>
        <w:pBdr>
          <w:top w:val="single" w:sz="4" w:space="1" w:color="auto"/>
          <w:left w:val="single" w:sz="4" w:space="4" w:color="auto"/>
          <w:bottom w:val="single" w:sz="4" w:space="1" w:color="auto"/>
          <w:right w:val="single" w:sz="4" w:space="4" w:color="auto"/>
        </w:pBdr>
        <w:spacing w:after="0" w:line="360" w:lineRule="auto"/>
        <w:jc w:val="both"/>
        <w:rPr>
          <w:rFonts w:ascii="Times New Roman" w:hAnsi="Times New Roman" w:cs="Times New Roman"/>
          <w:sz w:val="18"/>
          <w:szCs w:val="18"/>
          <w:lang w:val="en-US" w:eastAsia="en-GB"/>
        </w:rPr>
      </w:pPr>
      <w:r w:rsidRPr="00350DB0">
        <w:rPr>
          <w:sz w:val="18"/>
          <w:szCs w:val="18"/>
          <w:lang w:val="en-US"/>
        </w:rPr>
        <w:t xml:space="preserve">This version of the article may not completely replicate the final authoritative version published in Written Language and Literacy at </w:t>
      </w:r>
      <w:hyperlink r:id="rId9" w:history="1">
        <w:r w:rsidRPr="00350DB0">
          <w:rPr>
            <w:rStyle w:val="Hiperligao"/>
            <w:color w:val="auto"/>
            <w:sz w:val="18"/>
            <w:szCs w:val="18"/>
            <w:u w:val="none"/>
            <w:lang w:val="en-US"/>
          </w:rPr>
          <w:t>https://doi.org/10.1075/wll.00066.cru</w:t>
        </w:r>
      </w:hyperlink>
      <w:r w:rsidRPr="00350DB0">
        <w:rPr>
          <w:sz w:val="18"/>
          <w:szCs w:val="18"/>
          <w:lang w:val="en-US"/>
        </w:rPr>
        <w:t xml:space="preserve"> (Citation: Cruz, J., </w:t>
      </w:r>
      <w:proofErr w:type="spellStart"/>
      <w:r w:rsidRPr="00350DB0">
        <w:rPr>
          <w:sz w:val="18"/>
          <w:szCs w:val="18"/>
          <w:lang w:val="en-US"/>
        </w:rPr>
        <w:t>Mackaaij</w:t>
      </w:r>
      <w:proofErr w:type="spellEnd"/>
      <w:r w:rsidRPr="00350DB0">
        <w:rPr>
          <w:sz w:val="18"/>
          <w:szCs w:val="18"/>
          <w:lang w:val="en-US"/>
        </w:rPr>
        <w:t xml:space="preserve">, M., </w:t>
      </w:r>
      <w:proofErr w:type="spellStart"/>
      <w:r w:rsidRPr="00350DB0">
        <w:rPr>
          <w:sz w:val="18"/>
          <w:szCs w:val="18"/>
          <w:lang w:val="en-US"/>
        </w:rPr>
        <w:t>Bilimória</w:t>
      </w:r>
      <w:proofErr w:type="spellEnd"/>
      <w:r w:rsidRPr="00350DB0">
        <w:rPr>
          <w:sz w:val="18"/>
          <w:szCs w:val="18"/>
          <w:lang w:val="en-US"/>
        </w:rPr>
        <w:t>, H., &amp; Gandra, D. (2022). Family literacy practices and their contribution to emergent literacy skills during the COVID-19 pandemic. Written Language &amp; Literacy, 25(2), 183-203. https://doi.org/10.1075/wll.00066.cru). It is not the version of record. Please do not copy without the permission of the publisher (under copyright). Contact publisher for re-use.</w:t>
      </w:r>
    </w:p>
    <w:p w14:paraId="5F8C5FBA" w14:textId="27414A0C" w:rsidR="00DB7C01" w:rsidRPr="00350DB0" w:rsidRDefault="00DB7C01" w:rsidP="00125D54">
      <w:pPr>
        <w:spacing w:after="0" w:line="360" w:lineRule="auto"/>
        <w:rPr>
          <w:rFonts w:ascii="Times New Roman" w:hAnsi="Times New Roman" w:cs="Times New Roman"/>
          <w:lang w:val="en-US" w:eastAsia="en-GB"/>
        </w:rPr>
      </w:pPr>
    </w:p>
    <w:p w14:paraId="44985896" w14:textId="77777777" w:rsidR="00CE1C0A" w:rsidRDefault="00CE1C0A" w:rsidP="00125D54">
      <w:pPr>
        <w:spacing w:after="0" w:line="360" w:lineRule="auto"/>
        <w:rPr>
          <w:rFonts w:ascii="Times New Roman" w:hAnsi="Times New Roman" w:cs="Times New Roman"/>
          <w:lang w:val="en-US" w:eastAsia="en-GB"/>
        </w:rPr>
      </w:pPr>
    </w:p>
    <w:p w14:paraId="4FDFC5A7" w14:textId="77777777" w:rsidR="009C0DCC" w:rsidRDefault="009C0DCC" w:rsidP="00125D54">
      <w:pPr>
        <w:spacing w:after="0" w:line="360" w:lineRule="auto"/>
        <w:rPr>
          <w:rFonts w:ascii="Times New Roman" w:hAnsi="Times New Roman" w:cs="Times New Roman"/>
          <w:lang w:val="en-US" w:eastAsia="en-GB"/>
        </w:rPr>
      </w:pPr>
    </w:p>
    <w:p w14:paraId="2329BD93" w14:textId="77777777" w:rsidR="009C0DCC" w:rsidRDefault="009C0DCC" w:rsidP="00125D54">
      <w:pPr>
        <w:spacing w:after="0" w:line="360" w:lineRule="auto"/>
        <w:rPr>
          <w:rFonts w:ascii="Times New Roman" w:hAnsi="Times New Roman" w:cs="Times New Roman"/>
          <w:lang w:val="en-US" w:eastAsia="en-GB"/>
        </w:rPr>
      </w:pPr>
    </w:p>
    <w:p w14:paraId="7EBB0915" w14:textId="77777777" w:rsidR="009C0DCC" w:rsidRPr="00350DB0" w:rsidRDefault="009C0DCC" w:rsidP="00125D54">
      <w:pPr>
        <w:spacing w:after="0" w:line="360" w:lineRule="auto"/>
        <w:rPr>
          <w:rFonts w:ascii="Times New Roman" w:hAnsi="Times New Roman" w:cs="Times New Roman"/>
          <w:lang w:val="en-US" w:eastAsia="en-GB"/>
        </w:rPr>
      </w:pPr>
    </w:p>
    <w:p w14:paraId="6AF6A021" w14:textId="77777777" w:rsidR="006025A3" w:rsidRPr="005604B1" w:rsidRDefault="006025A3" w:rsidP="00125D54">
      <w:pPr>
        <w:spacing w:after="0" w:line="360" w:lineRule="auto"/>
        <w:jc w:val="center"/>
        <w:rPr>
          <w:rFonts w:ascii="Times New Roman" w:hAnsi="Times New Roman" w:cs="Times New Roman"/>
          <w:lang w:val="en-US" w:eastAsia="en-GB"/>
        </w:rPr>
      </w:pPr>
      <w:r w:rsidRPr="005604B1">
        <w:rPr>
          <w:rFonts w:ascii="Times New Roman" w:hAnsi="Times New Roman" w:cs="Times New Roman"/>
          <w:lang w:val="en-US" w:eastAsia="en-GB"/>
        </w:rPr>
        <w:lastRenderedPageBreak/>
        <w:t>Abstract</w:t>
      </w:r>
    </w:p>
    <w:p w14:paraId="7F43C7B9" w14:textId="77777777" w:rsidR="00DB7C01" w:rsidRDefault="00DB7C01" w:rsidP="00125D54">
      <w:pPr>
        <w:spacing w:after="0" w:line="360" w:lineRule="auto"/>
        <w:ind w:firstLine="567"/>
        <w:jc w:val="both"/>
        <w:rPr>
          <w:rFonts w:ascii="Times New Roman" w:hAnsi="Times New Roman" w:cs="Times New Roman"/>
          <w:lang w:val="en-US"/>
        </w:rPr>
      </w:pPr>
    </w:p>
    <w:p w14:paraId="1269F75F" w14:textId="0CD5C06D" w:rsidR="006025A3" w:rsidRPr="005604B1" w:rsidRDefault="006025A3" w:rsidP="00125D54">
      <w:pPr>
        <w:spacing w:after="0" w:line="360" w:lineRule="auto"/>
        <w:ind w:firstLine="567"/>
        <w:jc w:val="both"/>
        <w:rPr>
          <w:rFonts w:ascii="Times New Roman" w:hAnsi="Times New Roman" w:cs="Times New Roman"/>
          <w:lang w:val="en-US"/>
        </w:rPr>
      </w:pPr>
      <w:r w:rsidRPr="005604B1">
        <w:rPr>
          <w:rFonts w:ascii="Times New Roman" w:hAnsi="Times New Roman" w:cs="Times New Roman"/>
          <w:lang w:val="en-US"/>
        </w:rPr>
        <w:t xml:space="preserve">To develop emergent literacy skills, preschool children need to be supported by adults in a rich and stimulating environment. During the first lockdown due to the SARS-CoV2 virus, </w:t>
      </w:r>
      <w:r w:rsidRPr="005604B1">
        <w:rPr>
          <w:rFonts w:ascii="Times New Roman" w:hAnsi="Times New Roman" w:cs="Times New Roman"/>
          <w:lang w:val="en-GB"/>
        </w:rPr>
        <w:t xml:space="preserve">there were several social, family, technological, and individual barriers to promote family literacy and emergent literacy. </w:t>
      </w:r>
      <w:r w:rsidRPr="005604B1">
        <w:rPr>
          <w:rFonts w:ascii="Times New Roman" w:hAnsi="Times New Roman" w:cs="Times New Roman"/>
          <w:lang w:val="en-US"/>
        </w:rPr>
        <w:t xml:space="preserve">In the present study, we aimed to provide insight on the relationship between family literacy practices and emergent literacy skills among preschool children after the first confinement due to COVID-19 pandemic. </w:t>
      </w:r>
      <w:r w:rsidRPr="005604B1">
        <w:rPr>
          <w:rFonts w:ascii="Times New Roman" w:hAnsi="Times New Roman" w:cs="Times New Roman"/>
          <w:spacing w:val="3"/>
          <w:lang w:val="en-US"/>
        </w:rPr>
        <w:t xml:space="preserve">This </w:t>
      </w:r>
      <w:r w:rsidRPr="005604B1">
        <w:rPr>
          <w:rFonts w:ascii="Times New Roman" w:hAnsi="Times New Roman" w:cs="Times New Roman"/>
          <w:spacing w:val="2"/>
          <w:lang w:val="en-US"/>
        </w:rPr>
        <w:t xml:space="preserve">study </w:t>
      </w:r>
      <w:r w:rsidRPr="005604B1">
        <w:rPr>
          <w:rFonts w:ascii="Times New Roman" w:hAnsi="Times New Roman" w:cs="Times New Roman"/>
          <w:spacing w:val="3"/>
          <w:lang w:val="en-US"/>
        </w:rPr>
        <w:t xml:space="preserve">included 102 </w:t>
      </w:r>
      <w:r w:rsidRPr="005604B1">
        <w:rPr>
          <w:rFonts w:ascii="Times New Roman" w:hAnsi="Times New Roman" w:cs="Times New Roman"/>
          <w:spacing w:val="5"/>
          <w:lang w:val="en-US"/>
        </w:rPr>
        <w:t xml:space="preserve">participants, </w:t>
      </w:r>
      <w:r w:rsidRPr="005604B1">
        <w:rPr>
          <w:rFonts w:ascii="Times New Roman" w:hAnsi="Times New Roman" w:cs="Times New Roman"/>
          <w:spacing w:val="3"/>
          <w:lang w:val="en-US"/>
        </w:rPr>
        <w:t xml:space="preserve">which </w:t>
      </w:r>
      <w:r w:rsidRPr="005604B1">
        <w:rPr>
          <w:rFonts w:ascii="Times New Roman" w:hAnsi="Times New Roman" w:cs="Times New Roman"/>
          <w:spacing w:val="5"/>
          <w:lang w:val="en-US"/>
        </w:rPr>
        <w:t xml:space="preserve">consisted </w:t>
      </w:r>
      <w:r w:rsidRPr="005604B1">
        <w:rPr>
          <w:rFonts w:ascii="Times New Roman" w:hAnsi="Times New Roman" w:cs="Times New Roman"/>
          <w:spacing w:val="1"/>
          <w:lang w:val="en-US"/>
        </w:rPr>
        <w:t xml:space="preserve">of </w:t>
      </w:r>
      <w:r w:rsidR="003A6563" w:rsidRPr="005604B1">
        <w:rPr>
          <w:rFonts w:ascii="Times New Roman" w:hAnsi="Times New Roman" w:cs="Times New Roman"/>
          <w:spacing w:val="6"/>
          <w:lang w:val="en-US"/>
        </w:rPr>
        <w:t>parents</w:t>
      </w:r>
      <w:r w:rsidRPr="005604B1">
        <w:rPr>
          <w:rFonts w:ascii="Times New Roman" w:hAnsi="Times New Roman" w:cs="Times New Roman"/>
          <w:spacing w:val="5"/>
          <w:lang w:val="en-US"/>
        </w:rPr>
        <w:t xml:space="preserve"> </w:t>
      </w:r>
      <w:r w:rsidR="005604B1">
        <w:rPr>
          <w:rFonts w:ascii="Times New Roman" w:hAnsi="Times New Roman" w:cs="Times New Roman"/>
          <w:spacing w:val="5"/>
          <w:lang w:val="en-US"/>
        </w:rPr>
        <w:t xml:space="preserve">(90.2% mothers) </w:t>
      </w:r>
      <w:r w:rsidRPr="005604B1">
        <w:rPr>
          <w:rFonts w:ascii="Times New Roman" w:hAnsi="Times New Roman" w:cs="Times New Roman"/>
          <w:spacing w:val="3"/>
          <w:lang w:val="en-US"/>
        </w:rPr>
        <w:t xml:space="preserve">and one </w:t>
      </w:r>
      <w:r w:rsidRPr="005604B1">
        <w:rPr>
          <w:rFonts w:ascii="Times New Roman" w:hAnsi="Times New Roman" w:cs="Times New Roman"/>
          <w:lang w:val="en-US"/>
        </w:rPr>
        <w:t xml:space="preserve">preschool child per </w:t>
      </w:r>
      <w:r w:rsidR="003A6563" w:rsidRPr="005604B1">
        <w:rPr>
          <w:rFonts w:ascii="Times New Roman" w:hAnsi="Times New Roman" w:cs="Times New Roman"/>
          <w:spacing w:val="-3"/>
          <w:lang w:val="en-US"/>
        </w:rPr>
        <w:t>parent</w:t>
      </w:r>
      <w:r w:rsidRPr="005604B1">
        <w:rPr>
          <w:rFonts w:ascii="Times New Roman" w:hAnsi="Times New Roman" w:cs="Times New Roman"/>
          <w:spacing w:val="-3"/>
          <w:lang w:val="en-US"/>
        </w:rPr>
        <w:t xml:space="preserve">. </w:t>
      </w:r>
      <w:r w:rsidRPr="005604B1">
        <w:rPr>
          <w:rFonts w:ascii="Times New Roman" w:hAnsi="Times New Roman" w:cs="Times New Roman"/>
          <w:lang w:val="en-US"/>
        </w:rPr>
        <w:t xml:space="preserve">Results showed evidence of a higher frequency of training and teaching activities than family literacy playful activities. There were statistically significant differences in emergent skills, according to the frequency of family playful activities and family training and teaching activities. Results suggest that different family literacy practices </w:t>
      </w:r>
      <w:r w:rsidR="00422FEC" w:rsidRPr="005604B1">
        <w:rPr>
          <w:rFonts w:ascii="Times New Roman" w:hAnsi="Times New Roman" w:cs="Times New Roman"/>
          <w:lang w:val="en-US"/>
        </w:rPr>
        <w:t xml:space="preserve">are </w:t>
      </w:r>
      <w:r w:rsidRPr="005604B1">
        <w:rPr>
          <w:rFonts w:ascii="Times New Roman" w:hAnsi="Times New Roman" w:cs="Times New Roman"/>
          <w:lang w:val="en-US"/>
        </w:rPr>
        <w:t xml:space="preserve">significantly </w:t>
      </w:r>
      <w:r w:rsidR="00422FEC" w:rsidRPr="005604B1">
        <w:rPr>
          <w:rFonts w:ascii="Times New Roman" w:hAnsi="Times New Roman" w:cs="Times New Roman"/>
          <w:lang w:val="en-US"/>
        </w:rPr>
        <w:t>correlated to</w:t>
      </w:r>
      <w:r w:rsidRPr="005604B1">
        <w:rPr>
          <w:rFonts w:ascii="Times New Roman" w:hAnsi="Times New Roman" w:cs="Times New Roman"/>
          <w:lang w:val="en-US"/>
        </w:rPr>
        <w:t xml:space="preserve"> all the emergent literacy skills evaluated. </w:t>
      </w:r>
    </w:p>
    <w:p w14:paraId="0643A1DA" w14:textId="77777777" w:rsidR="006025A3" w:rsidRPr="005604B1" w:rsidRDefault="006025A3" w:rsidP="00125D54">
      <w:pPr>
        <w:spacing w:after="0" w:line="360" w:lineRule="auto"/>
        <w:ind w:firstLine="567"/>
        <w:jc w:val="both"/>
        <w:rPr>
          <w:rFonts w:ascii="Times New Roman" w:hAnsi="Times New Roman" w:cs="Times New Roman"/>
          <w:lang w:val="en-US"/>
        </w:rPr>
      </w:pPr>
    </w:p>
    <w:p w14:paraId="6BA4CD5B" w14:textId="77777777" w:rsidR="006025A3" w:rsidRPr="005604B1" w:rsidRDefault="006025A3" w:rsidP="00125D54">
      <w:pPr>
        <w:spacing w:after="0" w:line="360" w:lineRule="auto"/>
        <w:ind w:firstLine="567"/>
        <w:jc w:val="both"/>
        <w:rPr>
          <w:rFonts w:ascii="Times New Roman" w:hAnsi="Times New Roman" w:cs="Times New Roman"/>
          <w:lang w:val="en-US"/>
        </w:rPr>
      </w:pPr>
      <w:r w:rsidRPr="005604B1">
        <w:rPr>
          <w:rFonts w:ascii="Times New Roman" w:hAnsi="Times New Roman" w:cs="Times New Roman"/>
          <w:lang w:val="en-US"/>
        </w:rPr>
        <w:t>Keywords: family practices; family literacy; emergent literacy; lockdown; preschool</w:t>
      </w:r>
    </w:p>
    <w:p w14:paraId="5C8CFEE6" w14:textId="67F25FF5" w:rsidR="00E66B45" w:rsidRPr="005604B1" w:rsidRDefault="00E66B45" w:rsidP="00125D54">
      <w:pPr>
        <w:spacing w:after="0" w:line="360" w:lineRule="auto"/>
        <w:rPr>
          <w:rFonts w:ascii="Times New Roman" w:hAnsi="Times New Roman" w:cs="Times New Roman"/>
          <w:lang w:val="en-US" w:eastAsia="en-GB"/>
        </w:rPr>
      </w:pPr>
    </w:p>
    <w:p w14:paraId="5858260D" w14:textId="48B897B7" w:rsidR="00285DE9" w:rsidRPr="005604B1" w:rsidRDefault="00285DE9" w:rsidP="00125D54">
      <w:pPr>
        <w:spacing w:after="0" w:line="360" w:lineRule="auto"/>
        <w:rPr>
          <w:rFonts w:ascii="Times New Roman" w:hAnsi="Times New Roman" w:cs="Times New Roman"/>
          <w:lang w:val="en-US" w:eastAsia="en-GB"/>
        </w:rPr>
      </w:pPr>
    </w:p>
    <w:p w14:paraId="6CA11CE5" w14:textId="7BDE8016" w:rsidR="00285DE9" w:rsidRPr="005604B1" w:rsidRDefault="00285DE9" w:rsidP="00125D54">
      <w:pPr>
        <w:spacing w:after="0" w:line="360" w:lineRule="auto"/>
        <w:rPr>
          <w:rFonts w:ascii="Times New Roman" w:hAnsi="Times New Roman" w:cs="Times New Roman"/>
          <w:lang w:val="en-US" w:eastAsia="en-GB"/>
        </w:rPr>
      </w:pPr>
    </w:p>
    <w:p w14:paraId="21E4D8C9" w14:textId="5DB0EB6B" w:rsidR="00285DE9" w:rsidRPr="005604B1" w:rsidRDefault="00285DE9" w:rsidP="00125D54">
      <w:pPr>
        <w:spacing w:after="0" w:line="360" w:lineRule="auto"/>
        <w:rPr>
          <w:rFonts w:ascii="Times New Roman" w:hAnsi="Times New Roman" w:cs="Times New Roman"/>
          <w:lang w:val="en-US" w:eastAsia="en-GB"/>
        </w:rPr>
      </w:pPr>
    </w:p>
    <w:p w14:paraId="6744483A" w14:textId="4193C98A" w:rsidR="00125D54" w:rsidRPr="005604B1" w:rsidRDefault="00125D54" w:rsidP="00125D54">
      <w:pPr>
        <w:spacing w:after="0" w:line="360" w:lineRule="auto"/>
        <w:rPr>
          <w:rFonts w:ascii="Times New Roman" w:hAnsi="Times New Roman" w:cs="Times New Roman"/>
          <w:lang w:val="en-US" w:eastAsia="en-GB"/>
        </w:rPr>
      </w:pPr>
    </w:p>
    <w:p w14:paraId="5DA77F42" w14:textId="7DC9F5CB" w:rsidR="00125D54" w:rsidRPr="005604B1" w:rsidRDefault="00125D54" w:rsidP="00125D54">
      <w:pPr>
        <w:spacing w:after="0" w:line="360" w:lineRule="auto"/>
        <w:rPr>
          <w:rFonts w:ascii="Times New Roman" w:hAnsi="Times New Roman" w:cs="Times New Roman"/>
          <w:lang w:val="en-US" w:eastAsia="en-GB"/>
        </w:rPr>
      </w:pPr>
    </w:p>
    <w:p w14:paraId="47E75F63" w14:textId="12432F83" w:rsidR="00125D54" w:rsidRPr="005604B1" w:rsidRDefault="00125D54" w:rsidP="00125D54">
      <w:pPr>
        <w:spacing w:after="0" w:line="360" w:lineRule="auto"/>
        <w:rPr>
          <w:rFonts w:ascii="Times New Roman" w:hAnsi="Times New Roman" w:cs="Times New Roman"/>
          <w:lang w:val="en-US" w:eastAsia="en-GB"/>
        </w:rPr>
      </w:pPr>
    </w:p>
    <w:p w14:paraId="36826033" w14:textId="42B1536D" w:rsidR="00125D54" w:rsidRPr="005604B1" w:rsidRDefault="00125D54" w:rsidP="00125D54">
      <w:pPr>
        <w:spacing w:after="0" w:line="360" w:lineRule="auto"/>
        <w:rPr>
          <w:rFonts w:ascii="Times New Roman" w:hAnsi="Times New Roman" w:cs="Times New Roman"/>
          <w:lang w:val="en-US" w:eastAsia="en-GB"/>
        </w:rPr>
      </w:pPr>
    </w:p>
    <w:p w14:paraId="27DA60B4" w14:textId="7FBCA6A3" w:rsidR="00125D54" w:rsidRPr="005604B1" w:rsidRDefault="00125D54" w:rsidP="00125D54">
      <w:pPr>
        <w:spacing w:after="0" w:line="360" w:lineRule="auto"/>
        <w:rPr>
          <w:rFonts w:ascii="Times New Roman" w:hAnsi="Times New Roman" w:cs="Times New Roman"/>
          <w:lang w:val="en-US" w:eastAsia="en-GB"/>
        </w:rPr>
      </w:pPr>
    </w:p>
    <w:p w14:paraId="0351C5D6" w14:textId="731F57B7" w:rsidR="00125D54" w:rsidRPr="005604B1" w:rsidRDefault="00125D54" w:rsidP="00125D54">
      <w:pPr>
        <w:spacing w:after="0" w:line="360" w:lineRule="auto"/>
        <w:rPr>
          <w:rFonts w:ascii="Times New Roman" w:hAnsi="Times New Roman" w:cs="Times New Roman"/>
          <w:lang w:val="en-US" w:eastAsia="en-GB"/>
        </w:rPr>
      </w:pPr>
    </w:p>
    <w:p w14:paraId="1474F16F" w14:textId="6651F1E6" w:rsidR="00125D54" w:rsidRDefault="00125D54" w:rsidP="00125D54">
      <w:pPr>
        <w:spacing w:after="0" w:line="360" w:lineRule="auto"/>
        <w:rPr>
          <w:rFonts w:ascii="Times New Roman" w:hAnsi="Times New Roman" w:cs="Times New Roman"/>
          <w:lang w:val="en-US" w:eastAsia="en-GB"/>
        </w:rPr>
      </w:pPr>
    </w:p>
    <w:p w14:paraId="70BA01C2" w14:textId="2AE25D53" w:rsidR="00DB7C01" w:rsidRDefault="00DB7C01" w:rsidP="00125D54">
      <w:pPr>
        <w:spacing w:after="0" w:line="360" w:lineRule="auto"/>
        <w:rPr>
          <w:rFonts w:ascii="Times New Roman" w:hAnsi="Times New Roman" w:cs="Times New Roman"/>
          <w:lang w:val="en-US" w:eastAsia="en-GB"/>
        </w:rPr>
      </w:pPr>
    </w:p>
    <w:p w14:paraId="4922F7B8" w14:textId="5D861B05" w:rsidR="00DB7C01" w:rsidRDefault="00DB7C01" w:rsidP="00125D54">
      <w:pPr>
        <w:spacing w:after="0" w:line="360" w:lineRule="auto"/>
        <w:rPr>
          <w:rFonts w:ascii="Times New Roman" w:hAnsi="Times New Roman" w:cs="Times New Roman"/>
          <w:lang w:val="en-US" w:eastAsia="en-GB"/>
        </w:rPr>
      </w:pPr>
    </w:p>
    <w:p w14:paraId="7CC76C19" w14:textId="098B00C2" w:rsidR="00DB7C01" w:rsidRDefault="00DB7C01" w:rsidP="00125D54">
      <w:pPr>
        <w:spacing w:after="0" w:line="360" w:lineRule="auto"/>
        <w:rPr>
          <w:rFonts w:ascii="Times New Roman" w:hAnsi="Times New Roman" w:cs="Times New Roman"/>
          <w:lang w:val="en-US" w:eastAsia="en-GB"/>
        </w:rPr>
      </w:pPr>
    </w:p>
    <w:p w14:paraId="34A8C7C0" w14:textId="4A03F035" w:rsidR="00DB7C01" w:rsidRDefault="00DB7C01" w:rsidP="00125D54">
      <w:pPr>
        <w:spacing w:after="0" w:line="360" w:lineRule="auto"/>
        <w:rPr>
          <w:rFonts w:ascii="Times New Roman" w:hAnsi="Times New Roman" w:cs="Times New Roman"/>
          <w:lang w:val="en-US" w:eastAsia="en-GB"/>
        </w:rPr>
      </w:pPr>
    </w:p>
    <w:p w14:paraId="14230AD5" w14:textId="1F633E3C" w:rsidR="00DB7C01" w:rsidRDefault="00DB7C01" w:rsidP="00125D54">
      <w:pPr>
        <w:spacing w:after="0" w:line="360" w:lineRule="auto"/>
        <w:rPr>
          <w:rFonts w:ascii="Times New Roman" w:hAnsi="Times New Roman" w:cs="Times New Roman"/>
          <w:lang w:val="en-US" w:eastAsia="en-GB"/>
        </w:rPr>
      </w:pPr>
    </w:p>
    <w:p w14:paraId="3D5747C2" w14:textId="77777777" w:rsidR="00DB7C01" w:rsidRPr="005604B1" w:rsidRDefault="00DB7C01" w:rsidP="00125D54">
      <w:pPr>
        <w:spacing w:after="0" w:line="360" w:lineRule="auto"/>
        <w:rPr>
          <w:rFonts w:ascii="Times New Roman" w:hAnsi="Times New Roman" w:cs="Times New Roman"/>
          <w:lang w:val="en-US" w:eastAsia="en-GB"/>
        </w:rPr>
      </w:pPr>
    </w:p>
    <w:p w14:paraId="06B946EC" w14:textId="0CE27420" w:rsidR="00125D54" w:rsidRPr="005604B1" w:rsidRDefault="00125D54" w:rsidP="00125D54">
      <w:pPr>
        <w:spacing w:after="0" w:line="360" w:lineRule="auto"/>
        <w:rPr>
          <w:rFonts w:ascii="Times New Roman" w:hAnsi="Times New Roman" w:cs="Times New Roman"/>
          <w:lang w:val="en-US" w:eastAsia="en-GB"/>
        </w:rPr>
      </w:pPr>
    </w:p>
    <w:p w14:paraId="668D9F6D" w14:textId="77777777" w:rsidR="00125D54" w:rsidRPr="005604B1" w:rsidRDefault="00125D54" w:rsidP="00125D54">
      <w:pPr>
        <w:spacing w:after="0" w:line="360" w:lineRule="auto"/>
        <w:rPr>
          <w:rFonts w:ascii="Times New Roman" w:hAnsi="Times New Roman" w:cs="Times New Roman"/>
          <w:lang w:val="en-US" w:eastAsia="en-GB"/>
        </w:rPr>
      </w:pPr>
    </w:p>
    <w:p w14:paraId="0EC027A3" w14:textId="7CBD5487" w:rsidR="00285DE9" w:rsidRPr="005604B1" w:rsidRDefault="00285DE9" w:rsidP="00125D54">
      <w:pPr>
        <w:spacing w:after="0" w:line="360" w:lineRule="auto"/>
        <w:rPr>
          <w:rFonts w:ascii="Times New Roman" w:hAnsi="Times New Roman" w:cs="Times New Roman"/>
          <w:lang w:val="en-US" w:eastAsia="en-GB"/>
        </w:rPr>
      </w:pPr>
    </w:p>
    <w:p w14:paraId="0660C7B7" w14:textId="49DA76F2" w:rsidR="00285DE9" w:rsidRPr="005604B1" w:rsidRDefault="00285DE9" w:rsidP="00125D54">
      <w:pPr>
        <w:spacing w:after="0" w:line="360" w:lineRule="auto"/>
        <w:rPr>
          <w:rFonts w:ascii="Times New Roman" w:hAnsi="Times New Roman" w:cs="Times New Roman"/>
          <w:lang w:val="en-US" w:eastAsia="en-GB"/>
        </w:rPr>
      </w:pPr>
    </w:p>
    <w:p w14:paraId="2EF51461" w14:textId="3AA3585E" w:rsidR="008059BD" w:rsidRPr="009339F0" w:rsidRDefault="008059BD" w:rsidP="009339F0">
      <w:pPr>
        <w:spacing w:after="0" w:line="360" w:lineRule="auto"/>
        <w:jc w:val="center"/>
        <w:rPr>
          <w:rFonts w:ascii="Times New Roman" w:hAnsi="Times New Roman"/>
          <w:b/>
          <w:bCs/>
          <w:sz w:val="24"/>
          <w:szCs w:val="24"/>
          <w:lang w:val="en-US"/>
        </w:rPr>
      </w:pPr>
      <w:r w:rsidRPr="009339F0">
        <w:rPr>
          <w:rFonts w:ascii="Times New Roman" w:hAnsi="Times New Roman"/>
          <w:b/>
          <w:bCs/>
          <w:sz w:val="24"/>
          <w:szCs w:val="24"/>
          <w:lang w:val="en-US"/>
        </w:rPr>
        <w:lastRenderedPageBreak/>
        <w:t>Introduction</w:t>
      </w:r>
    </w:p>
    <w:p w14:paraId="0B1B8FDA" w14:textId="77777777" w:rsidR="008059BD" w:rsidRPr="005604B1" w:rsidRDefault="008059BD" w:rsidP="00125D54">
      <w:pPr>
        <w:spacing w:after="0" w:line="360" w:lineRule="auto"/>
        <w:jc w:val="both"/>
        <w:rPr>
          <w:rFonts w:ascii="Times New Roman" w:hAnsi="Times New Roman" w:cs="Times New Roman"/>
          <w:sz w:val="24"/>
          <w:szCs w:val="24"/>
          <w:lang w:val="en-US"/>
        </w:rPr>
      </w:pPr>
    </w:p>
    <w:p w14:paraId="62576E95" w14:textId="2C05EBD6" w:rsidR="00DD1D52" w:rsidRPr="009339F0" w:rsidRDefault="00DD1D52" w:rsidP="00125D54">
      <w:pPr>
        <w:spacing w:after="0" w:line="360" w:lineRule="auto"/>
        <w:ind w:firstLine="567"/>
        <w:jc w:val="both"/>
        <w:rPr>
          <w:rFonts w:ascii="Times New Roman" w:hAnsi="Times New Roman" w:cs="Times New Roman"/>
          <w:b/>
          <w:bCs/>
          <w:sz w:val="24"/>
          <w:szCs w:val="24"/>
          <w:lang w:val="en-US"/>
        </w:rPr>
      </w:pPr>
      <w:bookmarkStart w:id="0" w:name="baep-author-id3"/>
      <w:r w:rsidRPr="009339F0">
        <w:rPr>
          <w:rFonts w:ascii="Times New Roman" w:hAnsi="Times New Roman" w:cs="Times New Roman"/>
          <w:b/>
          <w:bCs/>
          <w:sz w:val="24"/>
          <w:szCs w:val="24"/>
          <w:lang w:val="en-US"/>
        </w:rPr>
        <w:t xml:space="preserve">Emergent </w:t>
      </w:r>
      <w:r w:rsidR="009339F0">
        <w:rPr>
          <w:rFonts w:ascii="Times New Roman" w:hAnsi="Times New Roman" w:cs="Times New Roman"/>
          <w:b/>
          <w:bCs/>
          <w:sz w:val="24"/>
          <w:szCs w:val="24"/>
          <w:lang w:val="en-US"/>
        </w:rPr>
        <w:t>L</w:t>
      </w:r>
      <w:r w:rsidRPr="009339F0">
        <w:rPr>
          <w:rFonts w:ascii="Times New Roman" w:hAnsi="Times New Roman" w:cs="Times New Roman"/>
          <w:b/>
          <w:bCs/>
          <w:sz w:val="24"/>
          <w:szCs w:val="24"/>
          <w:lang w:val="en-US"/>
        </w:rPr>
        <w:t xml:space="preserve">iteracy </w:t>
      </w:r>
      <w:r w:rsidR="009339F0">
        <w:rPr>
          <w:rFonts w:ascii="Times New Roman" w:hAnsi="Times New Roman" w:cs="Times New Roman"/>
          <w:b/>
          <w:bCs/>
          <w:sz w:val="24"/>
          <w:szCs w:val="24"/>
          <w:lang w:val="en-US"/>
        </w:rPr>
        <w:t>S</w:t>
      </w:r>
      <w:r w:rsidRPr="009339F0">
        <w:rPr>
          <w:rFonts w:ascii="Times New Roman" w:hAnsi="Times New Roman" w:cs="Times New Roman"/>
          <w:b/>
          <w:bCs/>
          <w:sz w:val="24"/>
          <w:szCs w:val="24"/>
          <w:lang w:val="en-US"/>
        </w:rPr>
        <w:t>kills</w:t>
      </w:r>
    </w:p>
    <w:p w14:paraId="3B6A6407" w14:textId="1EB35F30" w:rsidR="008059BD" w:rsidRPr="005604B1" w:rsidRDefault="008059BD" w:rsidP="00125D54">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Emergent literacy skills have a crucial role in the development of reading skills and in ensuring a smooth transition to formal reading. Preschool years are critical to develop</w:t>
      </w:r>
      <w:r w:rsidR="00F62693" w:rsidRPr="005604B1">
        <w:rPr>
          <w:rFonts w:ascii="Times New Roman" w:hAnsi="Times New Roman" w:cs="Times New Roman"/>
          <w:sz w:val="24"/>
          <w:szCs w:val="24"/>
          <w:lang w:val="en-US"/>
        </w:rPr>
        <w:t>ing</w:t>
      </w:r>
      <w:r w:rsidRPr="005604B1">
        <w:rPr>
          <w:rFonts w:ascii="Times New Roman" w:hAnsi="Times New Roman" w:cs="Times New Roman"/>
          <w:sz w:val="24"/>
          <w:szCs w:val="24"/>
          <w:lang w:val="en-US"/>
        </w:rPr>
        <w:t xml:space="preserve"> these emergent literacy skills (Pullen &amp; Justice, 2003). Child performance in these skills is associated with later reading achievement. Nevertheless, children considered “at-risk” for reading acquisition aren´t a homogeneous group; conversely, they reveal heterogeneous profiles of emergent literacy skills (Cabell et al., 2011).</w:t>
      </w:r>
    </w:p>
    <w:p w14:paraId="340F9772" w14:textId="77777777" w:rsidR="00DD77B5" w:rsidRPr="005604B1" w:rsidRDefault="008059BD" w:rsidP="00125D54">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Emergent literacy is a wide construct that comprises conceptual knowledge and procedural knowledge about reading and writing, as well as oral language and metalinguistic skills (</w:t>
      </w:r>
      <w:proofErr w:type="spellStart"/>
      <w:r w:rsidRPr="005604B1">
        <w:rPr>
          <w:rFonts w:ascii="Times New Roman" w:hAnsi="Times New Roman" w:cs="Times New Roman"/>
          <w:sz w:val="24"/>
          <w:szCs w:val="24"/>
          <w:lang w:val="en-US"/>
        </w:rPr>
        <w:t>Sénéchal</w:t>
      </w:r>
      <w:proofErr w:type="spellEnd"/>
      <w:r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GB"/>
        </w:rPr>
        <w:t>&amp; LeFevre,</w:t>
      </w:r>
      <w:r w:rsidRPr="005604B1">
        <w:rPr>
          <w:rFonts w:ascii="Times New Roman" w:hAnsi="Times New Roman" w:cs="Times New Roman"/>
          <w:sz w:val="24"/>
          <w:szCs w:val="24"/>
          <w:lang w:val="en-US"/>
        </w:rPr>
        <w:t xml:space="preserve"> 2001). The development of oral language allows the acquisition of language to communicate, learn</w:t>
      </w:r>
      <w:r w:rsidR="00F62693"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think. It integrates several domains of language</w:t>
      </w:r>
      <w:r w:rsidR="00D30C75" w:rsidRPr="005604B1">
        <w:rPr>
          <w:rFonts w:ascii="Times New Roman" w:hAnsi="Times New Roman" w:cs="Times New Roman"/>
          <w:sz w:val="24"/>
          <w:szCs w:val="24"/>
          <w:lang w:val="en-US"/>
        </w:rPr>
        <w:t xml:space="preserve">, namely </w:t>
      </w:r>
      <w:r w:rsidRPr="005604B1">
        <w:rPr>
          <w:rFonts w:ascii="Times New Roman" w:hAnsi="Times New Roman" w:cs="Times New Roman"/>
          <w:sz w:val="24"/>
          <w:szCs w:val="24"/>
          <w:lang w:val="en-US"/>
        </w:rPr>
        <w:t xml:space="preserve">semantic development (Sim-Sim et al., 2008). Preschool children´s performance on vocabulary (semantic) tasks accounts for a significant amount of the variance in reading ability in late elementary grades (Catts et al., 2001). </w:t>
      </w:r>
      <w:r w:rsidR="00997E2D" w:rsidRPr="005604B1">
        <w:rPr>
          <w:rFonts w:ascii="Times New Roman" w:hAnsi="Times New Roman" w:cs="Times New Roman"/>
          <w:sz w:val="24"/>
          <w:szCs w:val="24"/>
          <w:lang w:val="en-US"/>
        </w:rPr>
        <w:t>Thus</w:t>
      </w:r>
      <w:r w:rsidRPr="005604B1">
        <w:rPr>
          <w:rFonts w:ascii="Times New Roman" w:hAnsi="Times New Roman" w:cs="Times New Roman"/>
          <w:sz w:val="24"/>
          <w:szCs w:val="24"/>
          <w:lang w:val="en-US"/>
        </w:rPr>
        <w:t xml:space="preserve">, children with difficulties in vocabulary knowledge are more likely to reveal literacy problems (Pullen &amp; Justice, 2003). </w:t>
      </w:r>
    </w:p>
    <w:p w14:paraId="7B8C4578" w14:textId="5B0A4540" w:rsidR="008059BD" w:rsidRPr="005604B1" w:rsidRDefault="008059BD" w:rsidP="00125D54">
      <w:pPr>
        <w:spacing w:after="0" w:line="360" w:lineRule="auto"/>
        <w:ind w:firstLine="567"/>
        <w:jc w:val="both"/>
        <w:rPr>
          <w:rFonts w:ascii="Times New Roman" w:hAnsi="Times New Roman" w:cs="Times New Roman"/>
          <w:sz w:val="24"/>
          <w:szCs w:val="24"/>
          <w:lang w:val="en-US"/>
        </w:rPr>
      </w:pPr>
      <w:bookmarkStart w:id="1" w:name="_Hlk98010097"/>
      <w:r w:rsidRPr="005604B1">
        <w:rPr>
          <w:rFonts w:ascii="Times New Roman" w:hAnsi="Times New Roman" w:cs="Times New Roman"/>
          <w:sz w:val="24"/>
          <w:szCs w:val="24"/>
          <w:lang w:val="en-US"/>
        </w:rPr>
        <w:t>Metalinguistic skills are oral language competenc</w:t>
      </w:r>
      <w:r w:rsidR="008669F9" w:rsidRPr="005604B1">
        <w:rPr>
          <w:rFonts w:ascii="Times New Roman" w:hAnsi="Times New Roman" w:cs="Times New Roman"/>
          <w:sz w:val="24"/>
          <w:szCs w:val="24"/>
          <w:lang w:val="en-US"/>
        </w:rPr>
        <w:t>i</w:t>
      </w:r>
      <w:r w:rsidRPr="005604B1">
        <w:rPr>
          <w:rFonts w:ascii="Times New Roman" w:hAnsi="Times New Roman" w:cs="Times New Roman"/>
          <w:sz w:val="24"/>
          <w:szCs w:val="24"/>
          <w:lang w:val="en-US"/>
        </w:rPr>
        <w:t>es</w:t>
      </w:r>
      <w:r w:rsidR="00997E2D"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w:t>
      </w:r>
      <w:r w:rsidR="00997E2D" w:rsidRPr="005604B1">
        <w:rPr>
          <w:rFonts w:ascii="Times New Roman" w:hAnsi="Times New Roman" w:cs="Times New Roman"/>
          <w:sz w:val="24"/>
          <w:szCs w:val="24"/>
          <w:lang w:val="en-US"/>
        </w:rPr>
        <w:t>although they are usually studied as a unique set of skills because they contribute</w:t>
      </w:r>
      <w:r w:rsidRPr="005604B1">
        <w:rPr>
          <w:rFonts w:ascii="Times New Roman" w:hAnsi="Times New Roman" w:cs="Times New Roman"/>
          <w:sz w:val="24"/>
          <w:szCs w:val="24"/>
          <w:lang w:val="en-US"/>
        </w:rPr>
        <w:t xml:space="preserve"> to reading and writing (Becker &amp; Sylvan, 2021; Eccles et al., 2021).</w:t>
      </w:r>
      <w:bookmarkEnd w:id="1"/>
      <w:r w:rsidRPr="005604B1">
        <w:rPr>
          <w:rFonts w:ascii="Times New Roman" w:hAnsi="Times New Roman" w:cs="Times New Roman"/>
          <w:sz w:val="24"/>
          <w:szCs w:val="24"/>
          <w:lang w:val="en-US"/>
        </w:rPr>
        <w:t xml:space="preserve"> One of the most studied metalinguistic skill</w:t>
      </w:r>
      <w:r w:rsidR="008669F9" w:rsidRPr="005604B1">
        <w:rPr>
          <w:rFonts w:ascii="Times New Roman" w:hAnsi="Times New Roman" w:cs="Times New Roman"/>
          <w:sz w:val="24"/>
          <w:szCs w:val="24"/>
          <w:lang w:val="en-US"/>
        </w:rPr>
        <w:t>s</w:t>
      </w:r>
      <w:r w:rsidRPr="005604B1">
        <w:rPr>
          <w:rFonts w:ascii="Times New Roman" w:hAnsi="Times New Roman" w:cs="Times New Roman"/>
          <w:sz w:val="24"/>
          <w:szCs w:val="24"/>
          <w:lang w:val="en-US"/>
        </w:rPr>
        <w:t xml:space="preserve"> is phonologic awareness, which is described as the ability to reflect </w:t>
      </w:r>
      <w:r w:rsidR="008669F9" w:rsidRPr="005604B1">
        <w:rPr>
          <w:rFonts w:ascii="Times New Roman" w:hAnsi="Times New Roman" w:cs="Times New Roman"/>
          <w:sz w:val="24"/>
          <w:szCs w:val="24"/>
          <w:lang w:val="en-US"/>
        </w:rPr>
        <w:t xml:space="preserve">on </w:t>
      </w:r>
      <w:r w:rsidRPr="005604B1">
        <w:rPr>
          <w:rFonts w:ascii="Times New Roman" w:hAnsi="Times New Roman" w:cs="Times New Roman"/>
          <w:sz w:val="24"/>
          <w:szCs w:val="24"/>
          <w:lang w:val="en-US"/>
        </w:rPr>
        <w:t xml:space="preserve">phonological segments of spoken words. It consists </w:t>
      </w:r>
      <w:r w:rsidR="00997E2D" w:rsidRPr="005604B1">
        <w:rPr>
          <w:rFonts w:ascii="Times New Roman" w:hAnsi="Times New Roman" w:cs="Times New Roman"/>
          <w:sz w:val="24"/>
          <w:szCs w:val="24"/>
          <w:lang w:val="en-US"/>
        </w:rPr>
        <w:t xml:space="preserve">of </w:t>
      </w:r>
      <w:r w:rsidRPr="005604B1">
        <w:rPr>
          <w:rFonts w:ascii="Times New Roman" w:hAnsi="Times New Roman" w:cs="Times New Roman"/>
          <w:sz w:val="24"/>
          <w:szCs w:val="24"/>
          <w:lang w:val="en-US"/>
        </w:rPr>
        <w:t>analyzing and manipulating parts of sounds</w:t>
      </w:r>
      <w:r w:rsidR="00997E2D" w:rsidRPr="005604B1">
        <w:rPr>
          <w:rFonts w:ascii="Times New Roman" w:hAnsi="Times New Roman" w:cs="Times New Roman"/>
          <w:sz w:val="24"/>
          <w:szCs w:val="24"/>
          <w:lang w:val="en-US"/>
        </w:rPr>
        <w:t xml:space="preserve"> of</w:t>
      </w:r>
      <w:r w:rsidRPr="005604B1">
        <w:rPr>
          <w:rFonts w:ascii="Times New Roman" w:hAnsi="Times New Roman" w:cs="Times New Roman"/>
          <w:sz w:val="24"/>
          <w:szCs w:val="24"/>
          <w:lang w:val="en-US"/>
        </w:rPr>
        <w:t xml:space="preserve"> different sizes, such as</w:t>
      </w:r>
      <w:r w:rsidR="00997E2D" w:rsidRPr="005604B1">
        <w:rPr>
          <w:rFonts w:ascii="Times New Roman" w:hAnsi="Times New Roman" w:cs="Times New Roman"/>
          <w:sz w:val="24"/>
          <w:szCs w:val="24"/>
          <w:lang w:val="en-US"/>
        </w:rPr>
        <w:t xml:space="preserve"> the</w:t>
      </w:r>
      <w:r w:rsidRPr="005604B1">
        <w:rPr>
          <w:rFonts w:ascii="Times New Roman" w:hAnsi="Times New Roman" w:cs="Times New Roman"/>
          <w:sz w:val="24"/>
          <w:szCs w:val="24"/>
          <w:lang w:val="en-US"/>
        </w:rPr>
        <w:t xml:space="preserve"> syllables and phonemes that </w:t>
      </w:r>
      <w:r w:rsidR="00997E2D" w:rsidRPr="005604B1">
        <w:rPr>
          <w:rFonts w:ascii="Times New Roman" w:hAnsi="Times New Roman" w:cs="Times New Roman"/>
          <w:sz w:val="24"/>
          <w:szCs w:val="24"/>
          <w:lang w:val="en-US"/>
        </w:rPr>
        <w:t xml:space="preserve">comprise </w:t>
      </w:r>
      <w:r w:rsidRPr="005604B1">
        <w:rPr>
          <w:rFonts w:ascii="Times New Roman" w:hAnsi="Times New Roman" w:cs="Times New Roman"/>
          <w:sz w:val="24"/>
          <w:szCs w:val="24"/>
          <w:lang w:val="en-US"/>
        </w:rPr>
        <w:t xml:space="preserve">words. </w:t>
      </w:r>
      <w:r w:rsidR="008669F9" w:rsidRPr="005604B1">
        <w:rPr>
          <w:rFonts w:ascii="Times New Roman" w:hAnsi="Times New Roman" w:cs="Times New Roman"/>
          <w:sz w:val="24"/>
          <w:szCs w:val="24"/>
          <w:lang w:val="en-US"/>
        </w:rPr>
        <w:t>Several tasks</w:t>
      </w:r>
      <w:r w:rsidRPr="005604B1">
        <w:rPr>
          <w:rFonts w:ascii="Times New Roman" w:hAnsi="Times New Roman" w:cs="Times New Roman"/>
          <w:sz w:val="24"/>
          <w:szCs w:val="24"/>
          <w:lang w:val="en-US"/>
        </w:rPr>
        <w:t xml:space="preserve"> assess these specific emergent literacy skills</w:t>
      </w:r>
      <w:r w:rsidR="00D30C75" w:rsidRPr="005604B1">
        <w:rPr>
          <w:rFonts w:ascii="Times New Roman" w:hAnsi="Times New Roman" w:cs="Times New Roman"/>
          <w:sz w:val="24"/>
          <w:szCs w:val="24"/>
          <w:lang w:val="en-US"/>
        </w:rPr>
        <w:t xml:space="preserve">, such as </w:t>
      </w:r>
      <w:r w:rsidRPr="005604B1">
        <w:rPr>
          <w:rFonts w:ascii="Times New Roman" w:hAnsi="Times New Roman" w:cs="Times New Roman"/>
          <w:sz w:val="24"/>
          <w:szCs w:val="24"/>
          <w:lang w:val="en-US"/>
        </w:rPr>
        <w:t>classification tasks</w:t>
      </w:r>
      <w:r w:rsidR="00D30C75" w:rsidRPr="005604B1">
        <w:rPr>
          <w:rFonts w:ascii="Times New Roman" w:hAnsi="Times New Roman" w:cs="Times New Roman"/>
          <w:sz w:val="24"/>
          <w:szCs w:val="24"/>
          <w:lang w:val="en-US"/>
        </w:rPr>
        <w:t>, where</w:t>
      </w:r>
      <w:r w:rsidRPr="005604B1">
        <w:rPr>
          <w:rFonts w:ascii="Times New Roman" w:hAnsi="Times New Roman" w:cs="Times New Roman"/>
          <w:sz w:val="24"/>
          <w:szCs w:val="24"/>
          <w:lang w:val="en-US"/>
        </w:rPr>
        <w:t xml:space="preserve"> children must classify words represented by pictures according to syllabic or phonemic criteria (Sim-Sim et al., 2008; Sim-Sim, 2004). Several studies </w:t>
      </w:r>
      <w:r w:rsidR="00997E2D" w:rsidRPr="005604B1">
        <w:rPr>
          <w:rFonts w:ascii="Times New Roman" w:hAnsi="Times New Roman" w:cs="Times New Roman"/>
          <w:sz w:val="24"/>
          <w:szCs w:val="24"/>
          <w:lang w:val="en-US"/>
        </w:rPr>
        <w:t xml:space="preserve">have shown </w:t>
      </w:r>
      <w:r w:rsidRPr="005604B1">
        <w:rPr>
          <w:rFonts w:ascii="Times New Roman" w:hAnsi="Times New Roman" w:cs="Times New Roman"/>
          <w:sz w:val="24"/>
          <w:szCs w:val="24"/>
          <w:lang w:val="en-US"/>
        </w:rPr>
        <w:t xml:space="preserve">that phonological awareness is related to the development of reading skills acquisition (Becker &amp; Sylvan, 2021; Edwards &amp; Taub, 2016). Children that show more ability in syllabic and phonemic tasks also learn </w:t>
      </w:r>
      <w:r w:rsidR="00997E2D" w:rsidRPr="005604B1">
        <w:rPr>
          <w:rFonts w:ascii="Times New Roman" w:hAnsi="Times New Roman" w:cs="Times New Roman"/>
          <w:sz w:val="24"/>
          <w:szCs w:val="24"/>
          <w:lang w:val="en-US"/>
        </w:rPr>
        <w:t xml:space="preserve">to read </w:t>
      </w:r>
      <w:r w:rsidRPr="005604B1">
        <w:rPr>
          <w:rFonts w:ascii="Times New Roman" w:hAnsi="Times New Roman" w:cs="Times New Roman"/>
          <w:sz w:val="24"/>
          <w:szCs w:val="24"/>
          <w:lang w:val="en-US"/>
        </w:rPr>
        <w:t>more easily (Eccles et al., 2021). This association has been found</w:t>
      </w:r>
      <w:r w:rsidR="00997E2D" w:rsidRPr="005604B1">
        <w:rPr>
          <w:rFonts w:ascii="Times New Roman" w:hAnsi="Times New Roman" w:cs="Times New Roman"/>
          <w:sz w:val="24"/>
          <w:szCs w:val="24"/>
          <w:lang w:val="en-US"/>
        </w:rPr>
        <w:t xml:space="preserve"> consistently</w:t>
      </w:r>
      <w:r w:rsidRPr="005604B1">
        <w:rPr>
          <w:rFonts w:ascii="Times New Roman" w:hAnsi="Times New Roman" w:cs="Times New Roman"/>
          <w:sz w:val="24"/>
          <w:szCs w:val="24"/>
          <w:lang w:val="en-US"/>
        </w:rPr>
        <w:t xml:space="preserve">, </w:t>
      </w:r>
      <w:r w:rsidR="00997E2D" w:rsidRPr="005604B1">
        <w:rPr>
          <w:rFonts w:ascii="Times New Roman" w:hAnsi="Times New Roman" w:cs="Times New Roman"/>
          <w:sz w:val="24"/>
          <w:szCs w:val="24"/>
          <w:lang w:val="en-US"/>
        </w:rPr>
        <w:t>even when controlling for factors</w:t>
      </w:r>
      <w:r w:rsidRPr="005604B1">
        <w:rPr>
          <w:rFonts w:ascii="Times New Roman" w:hAnsi="Times New Roman" w:cs="Times New Roman"/>
          <w:sz w:val="24"/>
          <w:szCs w:val="24"/>
          <w:lang w:val="en-US"/>
        </w:rPr>
        <w:t xml:space="preserve"> </w:t>
      </w:r>
      <w:r w:rsidR="00997E2D" w:rsidRPr="005604B1">
        <w:rPr>
          <w:rFonts w:ascii="Times New Roman" w:hAnsi="Times New Roman" w:cs="Times New Roman"/>
          <w:sz w:val="24"/>
          <w:szCs w:val="24"/>
          <w:lang w:val="en-US"/>
        </w:rPr>
        <w:t>such as</w:t>
      </w:r>
      <w:r w:rsidRPr="005604B1">
        <w:rPr>
          <w:rFonts w:ascii="Times New Roman" w:hAnsi="Times New Roman" w:cs="Times New Roman"/>
          <w:sz w:val="24"/>
          <w:szCs w:val="24"/>
          <w:lang w:val="en-US"/>
        </w:rPr>
        <w:t xml:space="preserve"> age and nonverbal IQ (</w:t>
      </w:r>
      <w:proofErr w:type="spellStart"/>
      <w:r w:rsidRPr="005604B1">
        <w:rPr>
          <w:rFonts w:ascii="Times New Roman" w:hAnsi="Times New Roman" w:cs="Times New Roman"/>
          <w:sz w:val="24"/>
          <w:szCs w:val="24"/>
          <w:lang w:val="en-US"/>
        </w:rPr>
        <w:t>Landerl</w:t>
      </w:r>
      <w:proofErr w:type="spellEnd"/>
      <w:r w:rsidRPr="005604B1">
        <w:rPr>
          <w:rFonts w:ascii="Times New Roman" w:hAnsi="Times New Roman" w:cs="Times New Roman"/>
          <w:sz w:val="24"/>
          <w:szCs w:val="24"/>
          <w:lang w:val="en-US"/>
        </w:rPr>
        <w:t xml:space="preserve"> et al., 2019). Moreover, training in phonological awareness improves reading performance (</w:t>
      </w:r>
      <w:proofErr w:type="spellStart"/>
      <w:r w:rsidRPr="005604B1">
        <w:rPr>
          <w:rFonts w:ascii="Times New Roman" w:hAnsi="Times New Roman" w:cs="Times New Roman"/>
          <w:sz w:val="24"/>
          <w:szCs w:val="24"/>
          <w:lang w:val="en-US"/>
        </w:rPr>
        <w:t>Suggate</w:t>
      </w:r>
      <w:proofErr w:type="spellEnd"/>
      <w:r w:rsidRPr="005604B1">
        <w:rPr>
          <w:rFonts w:ascii="Times New Roman" w:hAnsi="Times New Roman" w:cs="Times New Roman"/>
          <w:sz w:val="24"/>
          <w:szCs w:val="24"/>
          <w:lang w:val="en-US"/>
        </w:rPr>
        <w:t>, 2016).</w:t>
      </w:r>
    </w:p>
    <w:p w14:paraId="4F520022" w14:textId="4E3A15EE" w:rsidR="008059BD" w:rsidRPr="005604B1" w:rsidRDefault="008059BD" w:rsidP="00125D54">
      <w:pPr>
        <w:autoSpaceDE w:val="0"/>
        <w:autoSpaceDN w:val="0"/>
        <w:adjustRightInd w:val="0"/>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lastRenderedPageBreak/>
        <w:t xml:space="preserve">In addition to oral language development and phonological awareness, conceptual knowledge and procedural knowledge about reading and writing are related to reading achievement (Bayraktar, 2018; </w:t>
      </w:r>
      <w:bookmarkStart w:id="2" w:name="_Hlk73520746"/>
      <w:proofErr w:type="spellStart"/>
      <w:r w:rsidRPr="005604B1">
        <w:rPr>
          <w:rFonts w:ascii="Times New Roman" w:hAnsi="Times New Roman" w:cs="Times New Roman"/>
          <w:sz w:val="24"/>
          <w:szCs w:val="24"/>
          <w:lang w:val="en-US"/>
        </w:rPr>
        <w:t>Rababah</w:t>
      </w:r>
      <w:proofErr w:type="spellEnd"/>
      <w:r w:rsidRPr="005604B1">
        <w:rPr>
          <w:rFonts w:ascii="Times New Roman" w:hAnsi="Times New Roman" w:cs="Times New Roman"/>
          <w:sz w:val="24"/>
          <w:szCs w:val="24"/>
          <w:lang w:val="en-US"/>
        </w:rPr>
        <w:t>, 2017</w:t>
      </w:r>
      <w:bookmarkEnd w:id="2"/>
      <w:r w:rsidRPr="005604B1">
        <w:rPr>
          <w:rFonts w:ascii="Times New Roman" w:hAnsi="Times New Roman" w:cs="Times New Roman"/>
          <w:sz w:val="24"/>
          <w:szCs w:val="24"/>
          <w:lang w:val="en-US"/>
        </w:rPr>
        <w:t xml:space="preserve">). Conceptual knowledge includes skills such as: </w:t>
      </w:r>
      <w:proofErr w:type="spellStart"/>
      <w:r w:rsidRPr="005604B1">
        <w:rPr>
          <w:rFonts w:ascii="Times New Roman" w:hAnsi="Times New Roman" w:cs="Times New Roman"/>
          <w:sz w:val="24"/>
          <w:szCs w:val="24"/>
          <w:lang w:val="en-US"/>
        </w:rPr>
        <w:t>i</w:t>
      </w:r>
      <w:proofErr w:type="spellEnd"/>
      <w:r w:rsidRPr="005604B1">
        <w:rPr>
          <w:rFonts w:ascii="Times New Roman" w:hAnsi="Times New Roman" w:cs="Times New Roman"/>
          <w:sz w:val="24"/>
          <w:szCs w:val="24"/>
          <w:lang w:val="en-US"/>
        </w:rPr>
        <w:t xml:space="preserve">) understanding print carries meaning; ii) being aware of environmental print; iii) being able to handle books properly; iv) understanding the directionality of print; v) being familiar with major book elements (cover, title, author); and, vi) knowing letters of the alphabet (Lefebvre et al., 2011; </w:t>
      </w:r>
      <w:proofErr w:type="spellStart"/>
      <w:r w:rsidRPr="005604B1">
        <w:rPr>
          <w:rFonts w:ascii="Times New Roman" w:hAnsi="Times New Roman" w:cs="Times New Roman"/>
          <w:sz w:val="24"/>
          <w:szCs w:val="24"/>
          <w:lang w:val="en-US"/>
        </w:rPr>
        <w:t>Sénéchal</w:t>
      </w:r>
      <w:proofErr w:type="spellEnd"/>
      <w:r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GB"/>
        </w:rPr>
        <w:t>&amp; LeFevre,</w:t>
      </w:r>
      <w:r w:rsidRPr="005604B1">
        <w:rPr>
          <w:rFonts w:ascii="Times New Roman" w:hAnsi="Times New Roman" w:cs="Times New Roman"/>
          <w:sz w:val="24"/>
          <w:szCs w:val="24"/>
          <w:lang w:val="en-US"/>
        </w:rPr>
        <w:t xml:space="preserve"> 2001). Procedural knowledge </w:t>
      </w:r>
      <w:r w:rsidR="00997E2D" w:rsidRPr="005604B1">
        <w:rPr>
          <w:rFonts w:ascii="Times New Roman" w:hAnsi="Times New Roman" w:cs="Times New Roman"/>
          <w:sz w:val="24"/>
          <w:szCs w:val="24"/>
          <w:lang w:val="en-US"/>
        </w:rPr>
        <w:t xml:space="preserve">includes </w:t>
      </w:r>
      <w:r w:rsidRPr="005604B1">
        <w:rPr>
          <w:rFonts w:ascii="Times New Roman" w:hAnsi="Times New Roman" w:cs="Times New Roman"/>
          <w:sz w:val="24"/>
          <w:szCs w:val="24"/>
          <w:lang w:val="en-US"/>
        </w:rPr>
        <w:t>children’s knowledge about the mechanics of reading and writing</w:t>
      </w:r>
      <w:r w:rsidR="00997E2D"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w:t>
      </w:r>
      <w:r w:rsidR="00997E2D" w:rsidRPr="005604B1">
        <w:rPr>
          <w:rFonts w:ascii="Times New Roman" w:hAnsi="Times New Roman" w:cs="Times New Roman"/>
          <w:sz w:val="24"/>
          <w:szCs w:val="24"/>
          <w:lang w:val="en-US"/>
        </w:rPr>
        <w:t>including</w:t>
      </w:r>
      <w:r w:rsidRPr="005604B1">
        <w:rPr>
          <w:rFonts w:ascii="Times New Roman" w:hAnsi="Times New Roman" w:cs="Times New Roman"/>
          <w:sz w:val="24"/>
          <w:szCs w:val="24"/>
          <w:lang w:val="en-US"/>
        </w:rPr>
        <w:t xml:space="preserve"> alphabet knowledge and letter-name and letter-sound correspondence (Albuquerque &amp; Martins, 2021; Justice &amp; Ezell, 2001). Studies highlight that </w:t>
      </w:r>
      <w:r w:rsidR="008669F9" w:rsidRPr="005604B1">
        <w:rPr>
          <w:rFonts w:ascii="Times New Roman" w:hAnsi="Times New Roman" w:cs="Times New Roman"/>
          <w:sz w:val="24"/>
          <w:szCs w:val="24"/>
          <w:lang w:val="en-US"/>
        </w:rPr>
        <w:t xml:space="preserve">an </w:t>
      </w:r>
      <w:r w:rsidRPr="005604B1">
        <w:rPr>
          <w:rFonts w:ascii="Times New Roman" w:hAnsi="Times New Roman" w:cs="Times New Roman"/>
          <w:sz w:val="24"/>
          <w:szCs w:val="24"/>
          <w:lang w:val="en-US"/>
        </w:rPr>
        <w:t>understanding of print concepts predict</w:t>
      </w:r>
      <w:r w:rsidR="008669F9" w:rsidRPr="005604B1">
        <w:rPr>
          <w:rFonts w:ascii="Times New Roman" w:hAnsi="Times New Roman" w:cs="Times New Roman"/>
          <w:sz w:val="24"/>
          <w:szCs w:val="24"/>
          <w:lang w:val="en-US"/>
        </w:rPr>
        <w:t>s</w:t>
      </w:r>
      <w:r w:rsidRPr="005604B1">
        <w:rPr>
          <w:rFonts w:ascii="Times New Roman" w:hAnsi="Times New Roman" w:cs="Times New Roman"/>
          <w:sz w:val="24"/>
          <w:szCs w:val="24"/>
          <w:lang w:val="en-US"/>
        </w:rPr>
        <w:t xml:space="preserve"> future reading success (Reese et al., 2010). </w:t>
      </w:r>
      <w:bookmarkStart w:id="3" w:name="_Hlk97126825"/>
      <w:r w:rsidR="00997E2D" w:rsidRPr="005604B1">
        <w:rPr>
          <w:rFonts w:ascii="Times New Roman" w:hAnsi="Times New Roman" w:cs="Times New Roman"/>
          <w:sz w:val="24"/>
          <w:szCs w:val="24"/>
          <w:lang w:val="en-US"/>
        </w:rPr>
        <w:t>Moreover</w:t>
      </w:r>
      <w:r w:rsidRPr="005604B1">
        <w:rPr>
          <w:rFonts w:ascii="Times New Roman" w:hAnsi="Times New Roman" w:cs="Times New Roman"/>
          <w:sz w:val="24"/>
          <w:szCs w:val="24"/>
          <w:lang w:val="en-US"/>
        </w:rPr>
        <w:t xml:space="preserve">, children´s interaction with environmental print is necessary </w:t>
      </w:r>
      <w:r w:rsidR="00997E2D" w:rsidRPr="005604B1">
        <w:rPr>
          <w:rFonts w:ascii="Times New Roman" w:hAnsi="Times New Roman" w:cs="Times New Roman"/>
          <w:sz w:val="24"/>
          <w:szCs w:val="24"/>
          <w:lang w:val="en-US"/>
        </w:rPr>
        <w:t xml:space="preserve">for </w:t>
      </w:r>
      <w:r w:rsidRPr="005604B1">
        <w:rPr>
          <w:rFonts w:ascii="Times New Roman" w:hAnsi="Times New Roman" w:cs="Times New Roman"/>
          <w:sz w:val="24"/>
          <w:szCs w:val="24"/>
          <w:lang w:val="en-US"/>
        </w:rPr>
        <w:t>reading attainment</w:t>
      </w:r>
      <w:r w:rsidR="004B5C38" w:rsidRPr="005604B1">
        <w:rPr>
          <w:rFonts w:ascii="Times New Roman" w:hAnsi="Times New Roman" w:cs="Times New Roman"/>
          <w:sz w:val="24"/>
          <w:szCs w:val="24"/>
          <w:lang w:val="en-US"/>
        </w:rPr>
        <w:t xml:space="preserve"> (Neumann, 2018)</w:t>
      </w:r>
      <w:r w:rsidRPr="005604B1">
        <w:rPr>
          <w:rFonts w:ascii="Times New Roman" w:hAnsi="Times New Roman" w:cs="Times New Roman"/>
          <w:sz w:val="24"/>
          <w:szCs w:val="24"/>
          <w:lang w:val="en-US"/>
        </w:rPr>
        <w:t xml:space="preserve">. </w:t>
      </w:r>
      <w:bookmarkEnd w:id="3"/>
      <w:r w:rsidR="00997E2D" w:rsidRPr="005604B1">
        <w:rPr>
          <w:rFonts w:ascii="Times New Roman" w:hAnsi="Times New Roman" w:cs="Times New Roman"/>
          <w:sz w:val="24"/>
          <w:szCs w:val="24"/>
          <w:lang w:val="en-US"/>
        </w:rPr>
        <w:t>Finally</w:t>
      </w:r>
      <w:r w:rsidRPr="005604B1">
        <w:rPr>
          <w:rFonts w:ascii="Times New Roman" w:hAnsi="Times New Roman" w:cs="Times New Roman"/>
          <w:sz w:val="24"/>
          <w:szCs w:val="24"/>
          <w:lang w:val="en-US"/>
        </w:rPr>
        <w:t>, letter knowledge</w:t>
      </w:r>
      <w:r w:rsidR="00997E2D"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as a demonstration of the acquisition of the alphabetic principle</w:t>
      </w:r>
      <w:r w:rsidR="00997E2D"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is a robust predictor of later reading achievement (Pullen &amp; Justice, 2003).</w:t>
      </w:r>
    </w:p>
    <w:p w14:paraId="4CF95F6C" w14:textId="63DD1A9A" w:rsidR="00DD1D52" w:rsidRPr="005604B1" w:rsidRDefault="00DD1D52" w:rsidP="00125D54">
      <w:pPr>
        <w:autoSpaceDE w:val="0"/>
        <w:autoSpaceDN w:val="0"/>
        <w:adjustRightInd w:val="0"/>
        <w:spacing w:after="0" w:line="360" w:lineRule="auto"/>
        <w:ind w:firstLine="567"/>
        <w:jc w:val="both"/>
        <w:rPr>
          <w:rFonts w:ascii="Times New Roman" w:hAnsi="Times New Roman" w:cs="Times New Roman"/>
          <w:sz w:val="24"/>
          <w:szCs w:val="24"/>
          <w:lang w:val="en-US"/>
        </w:rPr>
      </w:pPr>
    </w:p>
    <w:p w14:paraId="2E091BC9" w14:textId="7D4C9B36" w:rsidR="00DD1D52" w:rsidRPr="009339F0" w:rsidRDefault="00DD1D52" w:rsidP="00125D54">
      <w:pPr>
        <w:autoSpaceDE w:val="0"/>
        <w:autoSpaceDN w:val="0"/>
        <w:adjustRightInd w:val="0"/>
        <w:spacing w:after="0" w:line="360" w:lineRule="auto"/>
        <w:ind w:firstLine="567"/>
        <w:jc w:val="both"/>
        <w:rPr>
          <w:rFonts w:ascii="Times New Roman" w:hAnsi="Times New Roman" w:cs="Times New Roman"/>
          <w:b/>
          <w:bCs/>
          <w:sz w:val="24"/>
          <w:szCs w:val="24"/>
          <w:lang w:val="en-US"/>
        </w:rPr>
      </w:pPr>
      <w:r w:rsidRPr="009339F0">
        <w:rPr>
          <w:rFonts w:ascii="Times New Roman" w:hAnsi="Times New Roman" w:cs="Times New Roman"/>
          <w:b/>
          <w:bCs/>
          <w:sz w:val="24"/>
          <w:szCs w:val="24"/>
          <w:lang w:val="en-US"/>
        </w:rPr>
        <w:t xml:space="preserve">Emergent </w:t>
      </w:r>
      <w:r w:rsidR="009339F0" w:rsidRPr="009339F0">
        <w:rPr>
          <w:rFonts w:ascii="Times New Roman" w:hAnsi="Times New Roman" w:cs="Times New Roman"/>
          <w:b/>
          <w:bCs/>
          <w:sz w:val="24"/>
          <w:szCs w:val="24"/>
          <w:lang w:val="en-US"/>
        </w:rPr>
        <w:t xml:space="preserve">Literacy </w:t>
      </w:r>
      <w:r w:rsidR="009339F0">
        <w:rPr>
          <w:rFonts w:ascii="Times New Roman" w:hAnsi="Times New Roman" w:cs="Times New Roman"/>
          <w:b/>
          <w:bCs/>
          <w:sz w:val="24"/>
          <w:szCs w:val="24"/>
          <w:lang w:val="en-US"/>
        </w:rPr>
        <w:t>a</w:t>
      </w:r>
      <w:r w:rsidR="009339F0" w:rsidRPr="009339F0">
        <w:rPr>
          <w:rFonts w:ascii="Times New Roman" w:hAnsi="Times New Roman" w:cs="Times New Roman"/>
          <w:b/>
          <w:bCs/>
          <w:sz w:val="24"/>
          <w:szCs w:val="24"/>
          <w:lang w:val="en-US"/>
        </w:rPr>
        <w:t xml:space="preserve">nd Family Practices </w:t>
      </w:r>
    </w:p>
    <w:p w14:paraId="17DBF5CA" w14:textId="15CE7FCA" w:rsidR="008059BD" w:rsidRPr="005604B1" w:rsidRDefault="008669F9" w:rsidP="00125D54">
      <w:pPr>
        <w:autoSpaceDE w:val="0"/>
        <w:autoSpaceDN w:val="0"/>
        <w:adjustRightInd w:val="0"/>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T</w:t>
      </w:r>
      <w:r w:rsidR="008059BD" w:rsidRPr="005604B1">
        <w:rPr>
          <w:rFonts w:ascii="Times New Roman" w:hAnsi="Times New Roman" w:cs="Times New Roman"/>
          <w:sz w:val="24"/>
          <w:szCs w:val="24"/>
          <w:lang w:val="en-US"/>
        </w:rPr>
        <w:t xml:space="preserve">o develop </w:t>
      </w:r>
      <w:r w:rsidR="00997E2D" w:rsidRPr="005604B1">
        <w:rPr>
          <w:rFonts w:ascii="Times New Roman" w:hAnsi="Times New Roman" w:cs="Times New Roman"/>
          <w:sz w:val="24"/>
          <w:szCs w:val="24"/>
          <w:lang w:val="en-US"/>
        </w:rPr>
        <w:t xml:space="preserve">the </w:t>
      </w:r>
      <w:r w:rsidR="008059BD" w:rsidRPr="005604B1">
        <w:rPr>
          <w:rFonts w:ascii="Times New Roman" w:hAnsi="Times New Roman" w:cs="Times New Roman"/>
          <w:sz w:val="24"/>
          <w:szCs w:val="24"/>
          <w:lang w:val="en-US"/>
        </w:rPr>
        <w:t xml:space="preserve">emergent literacy skills essential to reading development, preschool children </w:t>
      </w:r>
      <w:r w:rsidR="00997E2D" w:rsidRPr="005604B1">
        <w:rPr>
          <w:rFonts w:ascii="Times New Roman" w:hAnsi="Times New Roman" w:cs="Times New Roman"/>
          <w:sz w:val="24"/>
          <w:szCs w:val="24"/>
          <w:lang w:val="en-US"/>
        </w:rPr>
        <w:t>must</w:t>
      </w:r>
      <w:r w:rsidR="008059BD" w:rsidRPr="005604B1">
        <w:rPr>
          <w:rFonts w:ascii="Times New Roman" w:hAnsi="Times New Roman" w:cs="Times New Roman"/>
          <w:sz w:val="24"/>
          <w:szCs w:val="24"/>
          <w:lang w:val="en-US"/>
        </w:rPr>
        <w:t xml:space="preserve"> be supported by adults, in their regular environment, in a rich and stimulating context (Viana et al., 2019). Adults encourage children to acquire skills and </w:t>
      </w:r>
      <w:r w:rsidR="00997E2D" w:rsidRPr="005604B1">
        <w:rPr>
          <w:rFonts w:ascii="Times New Roman" w:hAnsi="Times New Roman" w:cs="Times New Roman"/>
          <w:sz w:val="24"/>
          <w:szCs w:val="24"/>
          <w:lang w:val="en-US"/>
        </w:rPr>
        <w:t xml:space="preserve">serve </w:t>
      </w:r>
      <w:r w:rsidR="008059BD" w:rsidRPr="005604B1">
        <w:rPr>
          <w:rFonts w:ascii="Times New Roman" w:hAnsi="Times New Roman" w:cs="Times New Roman"/>
          <w:sz w:val="24"/>
          <w:szCs w:val="24"/>
          <w:lang w:val="en-US"/>
        </w:rPr>
        <w:t xml:space="preserve">as models (Bayraktar, 2018). Some behaviors are, however, more effective, namely: </w:t>
      </w:r>
      <w:proofErr w:type="spellStart"/>
      <w:r w:rsidR="008059BD" w:rsidRPr="005604B1">
        <w:rPr>
          <w:rFonts w:ascii="Times New Roman" w:hAnsi="Times New Roman" w:cs="Times New Roman"/>
          <w:sz w:val="24"/>
          <w:szCs w:val="24"/>
          <w:lang w:val="en-US"/>
        </w:rPr>
        <w:t>i</w:t>
      </w:r>
      <w:proofErr w:type="spellEnd"/>
      <w:r w:rsidR="008059BD" w:rsidRPr="005604B1">
        <w:rPr>
          <w:rFonts w:ascii="Times New Roman" w:hAnsi="Times New Roman" w:cs="Times New Roman"/>
          <w:sz w:val="24"/>
          <w:szCs w:val="24"/>
          <w:lang w:val="en-US"/>
        </w:rPr>
        <w:t>) adults reading books to children and interact</w:t>
      </w:r>
      <w:r w:rsidR="00997E2D" w:rsidRPr="005604B1">
        <w:rPr>
          <w:rFonts w:ascii="Times New Roman" w:hAnsi="Times New Roman" w:cs="Times New Roman"/>
          <w:sz w:val="24"/>
          <w:szCs w:val="24"/>
          <w:lang w:val="en-US"/>
        </w:rPr>
        <w:t>ing</w:t>
      </w:r>
      <w:r w:rsidR="008059BD" w:rsidRPr="005604B1">
        <w:rPr>
          <w:rFonts w:ascii="Times New Roman" w:hAnsi="Times New Roman" w:cs="Times New Roman"/>
          <w:sz w:val="24"/>
          <w:szCs w:val="24"/>
          <w:lang w:val="en-US"/>
        </w:rPr>
        <w:t xml:space="preserve"> with them about knowledge of written language, while sharing books (to know how a book is held, how pages are turned; to distinguish the beginning and the end of </w:t>
      </w:r>
      <w:r w:rsidR="00997E2D" w:rsidRPr="005604B1">
        <w:rPr>
          <w:rFonts w:ascii="Times New Roman" w:hAnsi="Times New Roman" w:cs="Times New Roman"/>
          <w:sz w:val="24"/>
          <w:szCs w:val="24"/>
          <w:lang w:val="en-US"/>
        </w:rPr>
        <w:t xml:space="preserve">a </w:t>
      </w:r>
      <w:r w:rsidR="008059BD" w:rsidRPr="005604B1">
        <w:rPr>
          <w:rFonts w:ascii="Times New Roman" w:hAnsi="Times New Roman" w:cs="Times New Roman"/>
          <w:sz w:val="24"/>
          <w:szCs w:val="24"/>
          <w:lang w:val="en-US"/>
        </w:rPr>
        <w:t>book</w:t>
      </w:r>
      <w:r w:rsidR="00997E2D" w:rsidRPr="005604B1">
        <w:rPr>
          <w:rFonts w:ascii="Times New Roman" w:hAnsi="Times New Roman" w:cs="Times New Roman"/>
          <w:sz w:val="24"/>
          <w:szCs w:val="24"/>
          <w:lang w:val="en-US"/>
        </w:rPr>
        <w:t xml:space="preserve"> /</w:t>
      </w:r>
      <w:r w:rsidR="008059BD" w:rsidRPr="005604B1">
        <w:rPr>
          <w:rFonts w:ascii="Times New Roman" w:hAnsi="Times New Roman" w:cs="Times New Roman"/>
          <w:sz w:val="24"/>
          <w:szCs w:val="24"/>
          <w:lang w:val="en-US"/>
        </w:rPr>
        <w:t xml:space="preserve">page), responding to questions about </w:t>
      </w:r>
      <w:r w:rsidRPr="005604B1">
        <w:rPr>
          <w:rFonts w:ascii="Times New Roman" w:hAnsi="Times New Roman" w:cs="Times New Roman"/>
          <w:sz w:val="24"/>
          <w:szCs w:val="24"/>
          <w:lang w:val="en-US"/>
        </w:rPr>
        <w:t>book-</w:t>
      </w:r>
      <w:r w:rsidR="008059BD" w:rsidRPr="005604B1">
        <w:rPr>
          <w:rFonts w:ascii="Times New Roman" w:hAnsi="Times New Roman" w:cs="Times New Roman"/>
          <w:sz w:val="24"/>
          <w:szCs w:val="24"/>
          <w:lang w:val="en-US"/>
        </w:rPr>
        <w:t xml:space="preserve">related topics; ii) introducing different written materials (books, magazines, comics, newspapers, tickets, invitations, food menus, recipes and so on); preparing shopping lists with children; taking children to the library or bookstore (Cruz, 2011; </w:t>
      </w:r>
      <w:proofErr w:type="spellStart"/>
      <w:r w:rsidR="008059BD" w:rsidRPr="005604B1">
        <w:rPr>
          <w:rFonts w:ascii="Times New Roman" w:hAnsi="Times New Roman" w:cs="Times New Roman"/>
          <w:sz w:val="24"/>
          <w:szCs w:val="24"/>
          <w:lang w:val="en-US"/>
        </w:rPr>
        <w:t>Rvachew</w:t>
      </w:r>
      <w:proofErr w:type="spellEnd"/>
      <w:r w:rsidR="008059BD" w:rsidRPr="005604B1">
        <w:rPr>
          <w:rFonts w:ascii="Times New Roman" w:hAnsi="Times New Roman" w:cs="Times New Roman"/>
          <w:sz w:val="24"/>
          <w:szCs w:val="24"/>
          <w:lang w:val="en-US"/>
        </w:rPr>
        <w:t xml:space="preserve"> et al., 2017).</w:t>
      </w:r>
    </w:p>
    <w:p w14:paraId="249EA6AF" w14:textId="77777777" w:rsidR="009F755E" w:rsidRPr="005604B1" w:rsidRDefault="008059BD" w:rsidP="00125D54">
      <w:pPr>
        <w:autoSpaceDE w:val="0"/>
        <w:autoSpaceDN w:val="0"/>
        <w:adjustRightInd w:val="0"/>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Children build concepts, attitudes</w:t>
      </w:r>
      <w:r w:rsidR="00997E2D"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skills through literacy-based interactions with adults</w:t>
      </w:r>
      <w:r w:rsidR="00997E2D" w:rsidRPr="005604B1">
        <w:rPr>
          <w:rFonts w:ascii="Times New Roman" w:hAnsi="Times New Roman" w:cs="Times New Roman"/>
          <w:sz w:val="24"/>
          <w:szCs w:val="24"/>
          <w:lang w:val="en-US"/>
        </w:rPr>
        <w:t xml:space="preserve"> from</w:t>
      </w:r>
      <w:r w:rsidRPr="005604B1">
        <w:rPr>
          <w:rFonts w:ascii="Times New Roman" w:hAnsi="Times New Roman" w:cs="Times New Roman"/>
          <w:sz w:val="24"/>
          <w:szCs w:val="24"/>
          <w:lang w:val="en-US"/>
        </w:rPr>
        <w:t xml:space="preserve"> an early age. This requires </w:t>
      </w:r>
      <w:r w:rsidR="008669F9" w:rsidRPr="005604B1">
        <w:rPr>
          <w:rFonts w:ascii="Times New Roman" w:hAnsi="Times New Roman" w:cs="Times New Roman"/>
          <w:sz w:val="24"/>
          <w:szCs w:val="24"/>
          <w:lang w:val="en-US"/>
        </w:rPr>
        <w:t xml:space="preserve">the </w:t>
      </w:r>
      <w:r w:rsidRPr="005604B1">
        <w:rPr>
          <w:rFonts w:ascii="Times New Roman" w:hAnsi="Times New Roman" w:cs="Times New Roman"/>
          <w:sz w:val="24"/>
          <w:szCs w:val="24"/>
          <w:lang w:val="en-US"/>
        </w:rPr>
        <w:t>active participation of adults in adult-child interactions that are cognitively, emotionally, socially</w:t>
      </w:r>
      <w:r w:rsidR="00997E2D"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physically </w:t>
      </w:r>
      <w:r w:rsidR="00997E2D" w:rsidRPr="005604B1">
        <w:rPr>
          <w:rFonts w:ascii="Times New Roman" w:hAnsi="Times New Roman" w:cs="Times New Roman"/>
          <w:sz w:val="24"/>
          <w:szCs w:val="24"/>
          <w:lang w:val="en-US"/>
        </w:rPr>
        <w:t xml:space="preserve">appropriate for </w:t>
      </w:r>
      <w:r w:rsidRPr="005604B1">
        <w:rPr>
          <w:rFonts w:ascii="Times New Roman" w:hAnsi="Times New Roman" w:cs="Times New Roman"/>
          <w:sz w:val="24"/>
          <w:szCs w:val="24"/>
          <w:lang w:val="en-US"/>
        </w:rPr>
        <w:t xml:space="preserve">the child´s age (Cruz, 2011). Literature </w:t>
      </w:r>
      <w:r w:rsidR="00997E2D" w:rsidRPr="005604B1">
        <w:rPr>
          <w:rFonts w:ascii="Times New Roman" w:hAnsi="Times New Roman" w:cs="Times New Roman"/>
          <w:sz w:val="24"/>
          <w:szCs w:val="24"/>
          <w:lang w:val="en-US"/>
        </w:rPr>
        <w:t xml:space="preserve">typically agrees </w:t>
      </w:r>
      <w:r w:rsidRPr="005604B1">
        <w:rPr>
          <w:rFonts w:ascii="Times New Roman" w:hAnsi="Times New Roman" w:cs="Times New Roman"/>
          <w:sz w:val="24"/>
          <w:szCs w:val="24"/>
          <w:lang w:val="en-US"/>
        </w:rPr>
        <w:t xml:space="preserve">that there </w:t>
      </w:r>
      <w:r w:rsidR="005933AA" w:rsidRPr="005604B1">
        <w:rPr>
          <w:rFonts w:ascii="Times New Roman" w:hAnsi="Times New Roman" w:cs="Times New Roman"/>
          <w:sz w:val="24"/>
          <w:szCs w:val="24"/>
          <w:lang w:val="en-US"/>
        </w:rPr>
        <w:t xml:space="preserve">is a </w:t>
      </w:r>
      <w:r w:rsidRPr="005604B1">
        <w:rPr>
          <w:rFonts w:ascii="Times New Roman" w:hAnsi="Times New Roman" w:cs="Times New Roman"/>
          <w:sz w:val="24"/>
          <w:szCs w:val="24"/>
          <w:lang w:val="en-US"/>
        </w:rPr>
        <w:t>heterogeneous family</w:t>
      </w:r>
      <w:r w:rsidR="005933AA" w:rsidRPr="005604B1">
        <w:rPr>
          <w:rFonts w:ascii="Times New Roman" w:hAnsi="Times New Roman" w:cs="Times New Roman"/>
          <w:sz w:val="24"/>
          <w:szCs w:val="24"/>
          <w:lang w:val="en-US"/>
        </w:rPr>
        <w:t xml:space="preserve"> of</w:t>
      </w:r>
      <w:r w:rsidRPr="005604B1">
        <w:rPr>
          <w:rFonts w:ascii="Times New Roman" w:hAnsi="Times New Roman" w:cs="Times New Roman"/>
          <w:sz w:val="24"/>
          <w:szCs w:val="24"/>
          <w:lang w:val="en-US"/>
        </w:rPr>
        <w:t xml:space="preserve"> literacy practices and activities. Some are more frequent and common, such </w:t>
      </w:r>
      <w:r w:rsidR="008669F9" w:rsidRPr="005604B1">
        <w:rPr>
          <w:rFonts w:ascii="Times New Roman" w:hAnsi="Times New Roman" w:cs="Times New Roman"/>
          <w:sz w:val="24"/>
          <w:szCs w:val="24"/>
          <w:lang w:val="en-US"/>
        </w:rPr>
        <w:t xml:space="preserve">as </w:t>
      </w:r>
      <w:r w:rsidRPr="005604B1">
        <w:rPr>
          <w:rFonts w:ascii="Times New Roman" w:hAnsi="Times New Roman" w:cs="Times New Roman"/>
          <w:sz w:val="24"/>
          <w:szCs w:val="24"/>
          <w:lang w:val="en-US"/>
        </w:rPr>
        <w:t>reading</w:t>
      </w:r>
      <w:r w:rsidR="008669F9" w:rsidRPr="005604B1">
        <w:rPr>
          <w:rFonts w:ascii="Times New Roman" w:hAnsi="Times New Roman" w:cs="Times New Roman"/>
          <w:sz w:val="24"/>
          <w:szCs w:val="24"/>
          <w:lang w:val="en-US"/>
        </w:rPr>
        <w:t xml:space="preserve"> stories</w:t>
      </w:r>
      <w:r w:rsidRPr="005604B1">
        <w:rPr>
          <w:rFonts w:ascii="Times New Roman" w:hAnsi="Times New Roman" w:cs="Times New Roman"/>
          <w:sz w:val="24"/>
          <w:szCs w:val="24"/>
          <w:lang w:val="en-US"/>
        </w:rPr>
        <w:t xml:space="preserve"> and name writing; </w:t>
      </w:r>
      <w:r w:rsidR="005933AA" w:rsidRPr="005604B1">
        <w:rPr>
          <w:rFonts w:ascii="Times New Roman" w:hAnsi="Times New Roman" w:cs="Times New Roman"/>
          <w:sz w:val="24"/>
          <w:szCs w:val="24"/>
          <w:lang w:val="en-US"/>
        </w:rPr>
        <w:t xml:space="preserve">while </w:t>
      </w:r>
      <w:r w:rsidRPr="005604B1">
        <w:rPr>
          <w:rFonts w:ascii="Times New Roman" w:hAnsi="Times New Roman" w:cs="Times New Roman"/>
          <w:sz w:val="24"/>
          <w:szCs w:val="24"/>
          <w:lang w:val="en-US"/>
        </w:rPr>
        <w:t xml:space="preserve">others are </w:t>
      </w:r>
      <w:r w:rsidR="005933AA" w:rsidRPr="005604B1">
        <w:rPr>
          <w:rFonts w:ascii="Times New Roman" w:hAnsi="Times New Roman" w:cs="Times New Roman"/>
          <w:sz w:val="24"/>
          <w:szCs w:val="24"/>
          <w:lang w:val="en-US"/>
        </w:rPr>
        <w:t>less prevalent</w:t>
      </w:r>
      <w:r w:rsidRPr="005604B1">
        <w:rPr>
          <w:rFonts w:ascii="Times New Roman" w:hAnsi="Times New Roman" w:cs="Times New Roman"/>
          <w:sz w:val="24"/>
          <w:szCs w:val="24"/>
          <w:lang w:val="en-US"/>
        </w:rPr>
        <w:t xml:space="preserve">, such as legend reading, label reading, letter reading (Mata, 2010; Pacheco, 2012). This differentiation in family </w:t>
      </w:r>
      <w:r w:rsidRPr="005604B1">
        <w:rPr>
          <w:rFonts w:ascii="Times New Roman" w:hAnsi="Times New Roman" w:cs="Times New Roman"/>
          <w:sz w:val="24"/>
          <w:szCs w:val="24"/>
          <w:lang w:val="en-US"/>
        </w:rPr>
        <w:lastRenderedPageBreak/>
        <w:t>literacy activities also translates</w:t>
      </w:r>
      <w:r w:rsidR="005933AA" w:rsidRPr="005604B1">
        <w:rPr>
          <w:rFonts w:ascii="Times New Roman" w:hAnsi="Times New Roman" w:cs="Times New Roman"/>
          <w:sz w:val="24"/>
          <w:szCs w:val="24"/>
          <w:lang w:val="en-US"/>
        </w:rPr>
        <w:t xml:space="preserve"> into</w:t>
      </w:r>
      <w:r w:rsidRPr="005604B1">
        <w:rPr>
          <w:rFonts w:ascii="Times New Roman" w:hAnsi="Times New Roman" w:cs="Times New Roman"/>
          <w:sz w:val="24"/>
          <w:szCs w:val="24"/>
          <w:lang w:val="en-US"/>
        </w:rPr>
        <w:t xml:space="preserve"> different conceptions of </w:t>
      </w:r>
      <w:r w:rsidR="005933AA" w:rsidRPr="005604B1">
        <w:rPr>
          <w:rFonts w:ascii="Times New Roman" w:hAnsi="Times New Roman" w:cs="Times New Roman"/>
          <w:sz w:val="24"/>
          <w:szCs w:val="24"/>
          <w:lang w:val="en-US"/>
        </w:rPr>
        <w:t xml:space="preserve">a </w:t>
      </w:r>
      <w:r w:rsidRPr="005604B1">
        <w:rPr>
          <w:rFonts w:ascii="Times New Roman" w:hAnsi="Times New Roman" w:cs="Times New Roman"/>
          <w:sz w:val="24"/>
          <w:szCs w:val="24"/>
          <w:lang w:val="en-US"/>
        </w:rPr>
        <w:t xml:space="preserve">parent´s role in </w:t>
      </w:r>
      <w:r w:rsidR="005933AA" w:rsidRPr="005604B1">
        <w:rPr>
          <w:rFonts w:ascii="Times New Roman" w:hAnsi="Times New Roman" w:cs="Times New Roman"/>
          <w:sz w:val="24"/>
          <w:szCs w:val="24"/>
          <w:lang w:val="en-US"/>
        </w:rPr>
        <w:t>supporting the</w:t>
      </w:r>
      <w:r w:rsidRPr="005604B1">
        <w:rPr>
          <w:rFonts w:ascii="Times New Roman" w:hAnsi="Times New Roman" w:cs="Times New Roman"/>
          <w:sz w:val="24"/>
          <w:szCs w:val="24"/>
          <w:lang w:val="en-US"/>
        </w:rPr>
        <w:t xml:space="preserve"> literacy development of their children (Pacheco, 2012). More effective practices</w:t>
      </w:r>
      <w:r w:rsidR="005933AA" w:rsidRPr="005604B1">
        <w:rPr>
          <w:rFonts w:ascii="Times New Roman" w:hAnsi="Times New Roman" w:cs="Times New Roman"/>
          <w:sz w:val="24"/>
          <w:szCs w:val="24"/>
          <w:lang w:val="en-US"/>
        </w:rPr>
        <w:t xml:space="preserve"> for</w:t>
      </w:r>
      <w:r w:rsidRPr="005604B1">
        <w:rPr>
          <w:rFonts w:ascii="Times New Roman" w:hAnsi="Times New Roman" w:cs="Times New Roman"/>
          <w:sz w:val="24"/>
          <w:szCs w:val="24"/>
          <w:lang w:val="en-US"/>
        </w:rPr>
        <w:t xml:space="preserve"> leading children to literacy knowledge include; </w:t>
      </w:r>
      <w:proofErr w:type="spellStart"/>
      <w:r w:rsidRPr="005604B1">
        <w:rPr>
          <w:rFonts w:ascii="Times New Roman" w:hAnsi="Times New Roman" w:cs="Times New Roman"/>
          <w:sz w:val="24"/>
          <w:szCs w:val="24"/>
          <w:lang w:val="en-US"/>
        </w:rPr>
        <w:t>i</w:t>
      </w:r>
      <w:proofErr w:type="spellEnd"/>
      <w:r w:rsidRPr="005604B1">
        <w:rPr>
          <w:rFonts w:ascii="Times New Roman" w:hAnsi="Times New Roman" w:cs="Times New Roman"/>
          <w:sz w:val="24"/>
          <w:szCs w:val="24"/>
          <w:lang w:val="en-US"/>
        </w:rPr>
        <w:t xml:space="preserve">) reading and sharing </w:t>
      </w:r>
      <w:r w:rsidR="005933AA" w:rsidRPr="005604B1">
        <w:rPr>
          <w:rFonts w:ascii="Times New Roman" w:hAnsi="Times New Roman" w:cs="Times New Roman"/>
          <w:sz w:val="24"/>
          <w:szCs w:val="24"/>
          <w:lang w:val="en-US"/>
        </w:rPr>
        <w:t>stories</w:t>
      </w:r>
      <w:r w:rsidRPr="005604B1">
        <w:rPr>
          <w:rFonts w:ascii="Times New Roman" w:hAnsi="Times New Roman" w:cs="Times New Roman"/>
          <w:sz w:val="24"/>
          <w:szCs w:val="24"/>
          <w:lang w:val="en-US"/>
        </w:rPr>
        <w:t xml:space="preserve">; and ii) </w:t>
      </w:r>
      <w:r w:rsidR="005933AA" w:rsidRPr="005604B1">
        <w:rPr>
          <w:rFonts w:ascii="Times New Roman" w:hAnsi="Times New Roman" w:cs="Times New Roman"/>
          <w:sz w:val="24"/>
          <w:szCs w:val="24"/>
          <w:lang w:val="en-US"/>
        </w:rPr>
        <w:t>involving</w:t>
      </w:r>
      <w:r w:rsidRPr="005604B1">
        <w:rPr>
          <w:rFonts w:ascii="Times New Roman" w:hAnsi="Times New Roman" w:cs="Times New Roman"/>
          <w:sz w:val="24"/>
          <w:szCs w:val="24"/>
          <w:lang w:val="en-US"/>
        </w:rPr>
        <w:t xml:space="preserve"> children in reading and writing activities </w:t>
      </w:r>
      <w:r w:rsidR="005933AA" w:rsidRPr="005604B1">
        <w:rPr>
          <w:rFonts w:ascii="Times New Roman" w:hAnsi="Times New Roman" w:cs="Times New Roman"/>
          <w:sz w:val="24"/>
          <w:szCs w:val="24"/>
          <w:lang w:val="en-US"/>
        </w:rPr>
        <w:t xml:space="preserve">that are </w:t>
      </w:r>
      <w:r w:rsidRPr="005604B1">
        <w:rPr>
          <w:rFonts w:ascii="Times New Roman" w:hAnsi="Times New Roman" w:cs="Times New Roman"/>
          <w:sz w:val="24"/>
          <w:szCs w:val="24"/>
          <w:lang w:val="en-US"/>
        </w:rPr>
        <w:t xml:space="preserve">integrated </w:t>
      </w:r>
      <w:r w:rsidR="008669F9" w:rsidRPr="005604B1">
        <w:rPr>
          <w:rFonts w:ascii="Times New Roman" w:hAnsi="Times New Roman" w:cs="Times New Roman"/>
          <w:sz w:val="24"/>
          <w:szCs w:val="24"/>
          <w:lang w:val="en-US"/>
        </w:rPr>
        <w:t xml:space="preserve">with </w:t>
      </w:r>
      <w:r w:rsidRPr="005604B1">
        <w:rPr>
          <w:rFonts w:ascii="Times New Roman" w:hAnsi="Times New Roman" w:cs="Times New Roman"/>
          <w:sz w:val="24"/>
          <w:szCs w:val="24"/>
          <w:lang w:val="en-US"/>
        </w:rPr>
        <w:t xml:space="preserve">daily routines or leisure and playful activities. </w:t>
      </w:r>
      <w:r w:rsidR="005933AA" w:rsidRPr="005604B1">
        <w:rPr>
          <w:rFonts w:ascii="Times New Roman" w:hAnsi="Times New Roman" w:cs="Times New Roman"/>
          <w:sz w:val="24"/>
          <w:szCs w:val="24"/>
          <w:lang w:val="en-US"/>
        </w:rPr>
        <w:t>W</w:t>
      </w:r>
      <w:r w:rsidRPr="005604B1">
        <w:rPr>
          <w:rFonts w:ascii="Times New Roman" w:hAnsi="Times New Roman" w:cs="Times New Roman"/>
          <w:sz w:val="24"/>
          <w:szCs w:val="24"/>
          <w:lang w:val="en-US"/>
        </w:rPr>
        <w:t xml:space="preserve">hen activities are centered </w:t>
      </w:r>
      <w:r w:rsidR="005933AA" w:rsidRPr="005604B1">
        <w:rPr>
          <w:rFonts w:ascii="Times New Roman" w:hAnsi="Times New Roman" w:cs="Times New Roman"/>
          <w:sz w:val="24"/>
          <w:szCs w:val="24"/>
          <w:lang w:val="en-US"/>
        </w:rPr>
        <w:t xml:space="preserve">on </w:t>
      </w:r>
      <w:r w:rsidRPr="005604B1">
        <w:rPr>
          <w:rFonts w:ascii="Times New Roman" w:hAnsi="Times New Roman" w:cs="Times New Roman"/>
          <w:sz w:val="24"/>
          <w:szCs w:val="24"/>
          <w:lang w:val="en-US"/>
        </w:rPr>
        <w:t>the training and teaching of letters and words, without a functional and contextualized situation, children reveal less knowledge about reading and writing conventions (Cruz, 2011; Viana et al., 2019).</w:t>
      </w:r>
    </w:p>
    <w:p w14:paraId="7C2AD708" w14:textId="43836BE2" w:rsidR="00BE1F40" w:rsidRPr="005604B1" w:rsidRDefault="004D3CFC" w:rsidP="00125D54">
      <w:pPr>
        <w:autoSpaceDE w:val="0"/>
        <w:autoSpaceDN w:val="0"/>
        <w:adjustRightInd w:val="0"/>
        <w:spacing w:after="0" w:line="360" w:lineRule="auto"/>
        <w:ind w:firstLine="567"/>
        <w:jc w:val="both"/>
        <w:rPr>
          <w:rFonts w:ascii="Times New Roman" w:eastAsia="Times New Roman" w:hAnsi="Times New Roman" w:cs="Times New Roman"/>
          <w:color w:val="222222"/>
          <w:sz w:val="24"/>
          <w:szCs w:val="24"/>
          <w:lang w:val="en-US" w:eastAsia="pt-PT"/>
        </w:rPr>
      </w:pPr>
      <w:r w:rsidRPr="005604B1">
        <w:rPr>
          <w:rFonts w:ascii="Times New Roman" w:hAnsi="Times New Roman" w:cs="Times New Roman"/>
          <w:sz w:val="24"/>
          <w:szCs w:val="24"/>
          <w:lang w:val="en-US"/>
        </w:rPr>
        <w:t>Number of books are considered an important indicator of the richness of the literacy environment (</w:t>
      </w:r>
      <w:proofErr w:type="spellStart"/>
      <w:r w:rsidR="00BE1F40" w:rsidRPr="005604B1">
        <w:rPr>
          <w:rFonts w:ascii="Times New Roman" w:hAnsi="Times New Roman" w:cs="Times New Roman"/>
          <w:sz w:val="24"/>
          <w:szCs w:val="24"/>
          <w:lang w:val="en-US"/>
        </w:rPr>
        <w:t>Foorman</w:t>
      </w:r>
      <w:proofErr w:type="spellEnd"/>
      <w:r w:rsidR="00BE1F40" w:rsidRPr="005604B1">
        <w:rPr>
          <w:rFonts w:ascii="Times New Roman" w:hAnsi="Times New Roman" w:cs="Times New Roman"/>
          <w:sz w:val="24"/>
          <w:szCs w:val="24"/>
          <w:lang w:val="en-US"/>
        </w:rPr>
        <w:t xml:space="preserve"> </w:t>
      </w:r>
      <w:r w:rsidR="00BE1F40" w:rsidRPr="005604B1">
        <w:rPr>
          <w:rFonts w:ascii="Times New Roman" w:hAnsi="Times New Roman" w:cs="Times New Roman"/>
          <w:i/>
          <w:sz w:val="24"/>
          <w:szCs w:val="24"/>
          <w:lang w:val="en-US"/>
        </w:rPr>
        <w:t>et al</w:t>
      </w:r>
      <w:r w:rsidR="00BE1F40" w:rsidRPr="005604B1">
        <w:rPr>
          <w:rFonts w:ascii="Times New Roman" w:hAnsi="Times New Roman" w:cs="Times New Roman"/>
          <w:sz w:val="24"/>
          <w:szCs w:val="24"/>
          <w:lang w:val="en-US"/>
        </w:rPr>
        <w:t xml:space="preserve">., 2002; </w:t>
      </w:r>
      <w:r w:rsidRPr="005604B1">
        <w:rPr>
          <w:rFonts w:ascii="Times New Roman" w:hAnsi="Times New Roman" w:cs="Times New Roman"/>
          <w:sz w:val="24"/>
          <w:szCs w:val="24"/>
          <w:lang w:val="en-US"/>
        </w:rPr>
        <w:t xml:space="preserve">Mata, 2006; </w:t>
      </w:r>
      <w:r w:rsidR="00A76270" w:rsidRPr="005604B1">
        <w:rPr>
          <w:rFonts w:ascii="Times New Roman" w:hAnsi="Times New Roman" w:cs="Times New Roman"/>
          <w:sz w:val="24"/>
          <w:szCs w:val="24"/>
          <w:lang w:val="en-US"/>
        </w:rPr>
        <w:t xml:space="preserve">Pezoa et al., 2019; </w:t>
      </w:r>
      <w:proofErr w:type="spellStart"/>
      <w:r w:rsidR="00BE1F40" w:rsidRPr="005604B1">
        <w:rPr>
          <w:rFonts w:ascii="Times New Roman" w:hAnsi="Times New Roman" w:cs="Times New Roman"/>
          <w:sz w:val="24"/>
          <w:szCs w:val="24"/>
          <w:lang w:val="en-US"/>
        </w:rPr>
        <w:t>Sénéchal</w:t>
      </w:r>
      <w:proofErr w:type="spellEnd"/>
      <w:r w:rsidR="00BE1F40" w:rsidRPr="005604B1">
        <w:rPr>
          <w:rFonts w:ascii="Times New Roman" w:hAnsi="Times New Roman" w:cs="Times New Roman"/>
          <w:sz w:val="24"/>
          <w:szCs w:val="24"/>
          <w:lang w:val="en-US"/>
        </w:rPr>
        <w:t xml:space="preserve">, 2006; </w:t>
      </w:r>
      <w:r w:rsidRPr="005604B1">
        <w:rPr>
          <w:rFonts w:ascii="Times New Roman" w:hAnsi="Times New Roman" w:cs="Times New Roman"/>
          <w:sz w:val="24"/>
          <w:szCs w:val="24"/>
          <w:lang w:val="en-US"/>
        </w:rPr>
        <w:t>Stephenson et al., 2008). Mata (2004)</w:t>
      </w:r>
      <w:r w:rsidR="00BE1F40" w:rsidRPr="005604B1">
        <w:rPr>
          <w:rFonts w:ascii="Times New Roman" w:hAnsi="Times New Roman" w:cs="Times New Roman"/>
          <w:sz w:val="24"/>
          <w:szCs w:val="24"/>
          <w:lang w:val="en-US"/>
        </w:rPr>
        <w:t xml:space="preserve"> found in a Portuguese study that children who had more infant literature books at home were the ones with more complex conceptions about writing language. </w:t>
      </w:r>
      <w:r w:rsidR="009F755E" w:rsidRPr="005604B1">
        <w:rPr>
          <w:rFonts w:ascii="Times New Roman" w:hAnsi="Times New Roman" w:cs="Times New Roman"/>
          <w:sz w:val="24"/>
          <w:szCs w:val="24"/>
          <w:lang w:val="en-US"/>
        </w:rPr>
        <w:t xml:space="preserve">Research shows that the number of books children possess is an indicator of </w:t>
      </w:r>
      <w:r w:rsidR="009F755E" w:rsidRPr="005604B1">
        <w:rPr>
          <w:rFonts w:ascii="Times New Roman" w:eastAsia="Times New Roman" w:hAnsi="Times New Roman" w:cs="Times New Roman"/>
          <w:color w:val="222222"/>
          <w:sz w:val="24"/>
          <w:szCs w:val="24"/>
          <w:lang w:val="en-US" w:eastAsia="pt-PT"/>
        </w:rPr>
        <w:t>the richness of the literacy environment, which means that when children’s have more books in home, its higher the possibility of interactions with print (</w:t>
      </w:r>
      <w:proofErr w:type="spellStart"/>
      <w:r w:rsidR="009F755E" w:rsidRPr="005604B1">
        <w:rPr>
          <w:rFonts w:ascii="Times New Roman" w:hAnsi="Times New Roman" w:cs="Times New Roman"/>
          <w:sz w:val="24"/>
          <w:szCs w:val="24"/>
          <w:lang w:val="en-US"/>
        </w:rPr>
        <w:t>Foorman</w:t>
      </w:r>
      <w:proofErr w:type="spellEnd"/>
      <w:r w:rsidR="009F755E" w:rsidRPr="005604B1">
        <w:rPr>
          <w:rFonts w:ascii="Times New Roman" w:hAnsi="Times New Roman" w:cs="Times New Roman"/>
          <w:sz w:val="24"/>
          <w:szCs w:val="24"/>
          <w:lang w:val="en-US"/>
        </w:rPr>
        <w:t xml:space="preserve"> </w:t>
      </w:r>
      <w:r w:rsidR="009F755E" w:rsidRPr="005604B1">
        <w:rPr>
          <w:rFonts w:ascii="Times New Roman" w:hAnsi="Times New Roman" w:cs="Times New Roman"/>
          <w:i/>
          <w:sz w:val="24"/>
          <w:szCs w:val="24"/>
          <w:lang w:val="en-US"/>
        </w:rPr>
        <w:t>et al</w:t>
      </w:r>
      <w:r w:rsidR="009F755E" w:rsidRPr="005604B1">
        <w:rPr>
          <w:rFonts w:ascii="Times New Roman" w:hAnsi="Times New Roman" w:cs="Times New Roman"/>
          <w:sz w:val="24"/>
          <w:szCs w:val="24"/>
          <w:lang w:val="en-US"/>
        </w:rPr>
        <w:t xml:space="preserve">., 2002; </w:t>
      </w:r>
      <w:r w:rsidR="002854F7" w:rsidRPr="005604B1">
        <w:rPr>
          <w:rFonts w:ascii="Times New Roman" w:hAnsi="Times New Roman" w:cs="Times New Roman"/>
          <w:sz w:val="24"/>
          <w:szCs w:val="24"/>
          <w:lang w:val="en-US"/>
        </w:rPr>
        <w:t xml:space="preserve">Pezoa et al., 2019; </w:t>
      </w:r>
      <w:r w:rsidR="009F755E" w:rsidRPr="005604B1">
        <w:rPr>
          <w:rFonts w:ascii="Times New Roman" w:hAnsi="Times New Roman" w:cs="Times New Roman"/>
          <w:sz w:val="24"/>
          <w:szCs w:val="24"/>
          <w:lang w:val="en-US"/>
        </w:rPr>
        <w:t>Mata, 2006)</w:t>
      </w:r>
      <w:r w:rsidR="009F755E" w:rsidRPr="005604B1">
        <w:rPr>
          <w:rFonts w:ascii="Times New Roman" w:eastAsia="Times New Roman" w:hAnsi="Times New Roman" w:cs="Times New Roman"/>
          <w:color w:val="222222"/>
          <w:sz w:val="24"/>
          <w:szCs w:val="24"/>
          <w:lang w:val="en-US" w:eastAsia="pt-PT"/>
        </w:rPr>
        <w:t>.</w:t>
      </w:r>
    </w:p>
    <w:p w14:paraId="220D8818" w14:textId="1FC92D0F" w:rsidR="00BE1F40" w:rsidRPr="005604B1" w:rsidRDefault="00846F20" w:rsidP="00125D54">
      <w:pPr>
        <w:autoSpaceDE w:val="0"/>
        <w:autoSpaceDN w:val="0"/>
        <w:adjustRightInd w:val="0"/>
        <w:spacing w:after="0" w:line="360" w:lineRule="auto"/>
        <w:ind w:firstLine="567"/>
        <w:jc w:val="both"/>
        <w:rPr>
          <w:rFonts w:ascii="Times New Roman" w:hAnsi="Times New Roman" w:cs="Times New Roman"/>
          <w:sz w:val="24"/>
          <w:szCs w:val="24"/>
          <w:lang w:val="en-US"/>
        </w:rPr>
      </w:pPr>
      <w:r w:rsidRPr="005604B1">
        <w:rPr>
          <w:rFonts w:ascii="Times New Roman" w:eastAsia="Times New Roman" w:hAnsi="Times New Roman" w:cs="Times New Roman"/>
          <w:color w:val="222222"/>
          <w:sz w:val="24"/>
          <w:szCs w:val="24"/>
          <w:lang w:val="en-US" w:eastAsia="pt-PT"/>
        </w:rPr>
        <w:t xml:space="preserve">Family practices </w:t>
      </w:r>
      <w:r w:rsidR="00EC00C3" w:rsidRPr="005604B1">
        <w:rPr>
          <w:rFonts w:ascii="Times New Roman" w:eastAsia="Times New Roman" w:hAnsi="Times New Roman" w:cs="Times New Roman"/>
          <w:color w:val="222222"/>
          <w:sz w:val="24"/>
          <w:szCs w:val="24"/>
          <w:lang w:val="en-US" w:eastAsia="pt-PT"/>
        </w:rPr>
        <w:t>are diverse and research shows that it can be influenced by social economic status</w:t>
      </w:r>
      <w:r w:rsidR="003E0686" w:rsidRPr="005604B1">
        <w:rPr>
          <w:rFonts w:ascii="Times New Roman" w:eastAsia="Times New Roman" w:hAnsi="Times New Roman" w:cs="Times New Roman"/>
          <w:color w:val="222222"/>
          <w:sz w:val="24"/>
          <w:szCs w:val="24"/>
          <w:lang w:val="en-US" w:eastAsia="pt-PT"/>
        </w:rPr>
        <w:t xml:space="preserve"> (SES)</w:t>
      </w:r>
      <w:r w:rsidR="00EC00C3" w:rsidRPr="005604B1">
        <w:rPr>
          <w:rFonts w:ascii="Times New Roman" w:eastAsia="Times New Roman" w:hAnsi="Times New Roman" w:cs="Times New Roman"/>
          <w:color w:val="222222"/>
          <w:sz w:val="24"/>
          <w:szCs w:val="24"/>
          <w:lang w:val="en-US" w:eastAsia="pt-PT"/>
        </w:rPr>
        <w:t>. This indicator can be assessed through different variables, such as parents' education, parents’ profession and family income (</w:t>
      </w:r>
      <w:r w:rsidR="00EC00C3" w:rsidRPr="005604B1">
        <w:rPr>
          <w:rFonts w:ascii="Times New Roman" w:hAnsi="Times New Roman" w:cs="Times New Roman"/>
          <w:sz w:val="24"/>
          <w:szCs w:val="24"/>
          <w:lang w:val="en-US"/>
        </w:rPr>
        <w:t xml:space="preserve">Baker et al., 2001; </w:t>
      </w:r>
      <w:proofErr w:type="spellStart"/>
      <w:r w:rsidR="003E0686" w:rsidRPr="005604B1">
        <w:rPr>
          <w:rFonts w:ascii="Times New Roman" w:hAnsi="Times New Roman" w:cs="Times New Roman"/>
          <w:sz w:val="24"/>
          <w:szCs w:val="24"/>
          <w:lang w:val="en-US"/>
        </w:rPr>
        <w:t>Karther</w:t>
      </w:r>
      <w:proofErr w:type="spellEnd"/>
      <w:r w:rsidR="003E0686" w:rsidRPr="005604B1">
        <w:rPr>
          <w:rFonts w:ascii="Times New Roman" w:hAnsi="Times New Roman" w:cs="Times New Roman"/>
          <w:sz w:val="24"/>
          <w:szCs w:val="24"/>
          <w:lang w:val="en-US"/>
        </w:rPr>
        <w:t xml:space="preserve">, 2002; </w:t>
      </w:r>
      <w:r w:rsidR="00EC00C3" w:rsidRPr="005604B1">
        <w:rPr>
          <w:rFonts w:ascii="Times New Roman" w:hAnsi="Times New Roman" w:cs="Times New Roman"/>
          <w:sz w:val="24"/>
          <w:szCs w:val="24"/>
          <w:lang w:val="en-US"/>
        </w:rPr>
        <w:t xml:space="preserve">Mata, 2006; Sonnenschein &amp; Munsterman, 2002). </w:t>
      </w:r>
      <w:r w:rsidR="003E0686" w:rsidRPr="005604B1">
        <w:rPr>
          <w:rFonts w:ascii="Times New Roman" w:hAnsi="Times New Roman" w:cs="Times New Roman"/>
          <w:sz w:val="24"/>
          <w:szCs w:val="24"/>
          <w:lang w:val="en-US"/>
        </w:rPr>
        <w:t xml:space="preserve">Several studies suggest that low SES families tend to perform more structured activities with their children, related to formal reading and writing, such as letter teaching (Baker </w:t>
      </w:r>
      <w:r w:rsidR="003E0686" w:rsidRPr="005604B1">
        <w:rPr>
          <w:rFonts w:ascii="Times New Roman" w:hAnsi="Times New Roman" w:cs="Times New Roman"/>
          <w:iCs/>
          <w:sz w:val="24"/>
          <w:szCs w:val="24"/>
          <w:lang w:val="en-US"/>
        </w:rPr>
        <w:t>et al.,</w:t>
      </w:r>
      <w:r w:rsidR="003E0686" w:rsidRPr="005604B1">
        <w:rPr>
          <w:rFonts w:ascii="Times New Roman" w:hAnsi="Times New Roman" w:cs="Times New Roman"/>
          <w:sz w:val="24"/>
          <w:szCs w:val="24"/>
          <w:lang w:val="en-US"/>
        </w:rPr>
        <w:t xml:space="preserve"> 2001). </w:t>
      </w:r>
      <w:proofErr w:type="spellStart"/>
      <w:r w:rsidR="003E0686" w:rsidRPr="005604B1">
        <w:rPr>
          <w:rFonts w:ascii="Times New Roman" w:hAnsi="Times New Roman" w:cs="Times New Roman"/>
          <w:sz w:val="24"/>
          <w:szCs w:val="24"/>
          <w:lang w:val="en-US"/>
        </w:rPr>
        <w:t>Karther</w:t>
      </w:r>
      <w:proofErr w:type="spellEnd"/>
      <w:r w:rsidR="003E0686" w:rsidRPr="005604B1">
        <w:rPr>
          <w:rFonts w:ascii="Times New Roman" w:hAnsi="Times New Roman" w:cs="Times New Roman"/>
          <w:sz w:val="24"/>
          <w:szCs w:val="24"/>
          <w:lang w:val="en-US"/>
        </w:rPr>
        <w:t xml:space="preserve"> (2002) added that mothers with low parents’ education valu</w:t>
      </w:r>
      <w:r w:rsidR="00AE7EAA" w:rsidRPr="005604B1">
        <w:rPr>
          <w:rFonts w:ascii="Times New Roman" w:hAnsi="Times New Roman" w:cs="Times New Roman"/>
          <w:sz w:val="24"/>
          <w:szCs w:val="24"/>
          <w:lang w:val="en-US"/>
        </w:rPr>
        <w:t>e</w:t>
      </w:r>
      <w:r w:rsidR="003E0686" w:rsidRPr="005604B1">
        <w:rPr>
          <w:rFonts w:ascii="Times New Roman" w:hAnsi="Times New Roman" w:cs="Times New Roman"/>
          <w:sz w:val="24"/>
          <w:szCs w:val="24"/>
          <w:lang w:val="en-US"/>
        </w:rPr>
        <w:t xml:space="preserve"> the exploration of books with children, although</w:t>
      </w:r>
      <w:r w:rsidR="00AE7EAA" w:rsidRPr="005604B1">
        <w:rPr>
          <w:rFonts w:ascii="Times New Roman" w:hAnsi="Times New Roman" w:cs="Times New Roman"/>
          <w:sz w:val="24"/>
          <w:szCs w:val="24"/>
          <w:lang w:val="en-US"/>
        </w:rPr>
        <w:t xml:space="preserve"> the interactions tend not to be rich and usually are characterized by a reduced parental involvement and a higher frequency of teaching activities.</w:t>
      </w:r>
    </w:p>
    <w:p w14:paraId="5A1BE12C" w14:textId="7A9A2C6C" w:rsidR="00DD1D52" w:rsidRPr="005604B1" w:rsidRDefault="00DD1D52" w:rsidP="00125D54">
      <w:pPr>
        <w:autoSpaceDE w:val="0"/>
        <w:autoSpaceDN w:val="0"/>
        <w:adjustRightInd w:val="0"/>
        <w:spacing w:after="0" w:line="360" w:lineRule="auto"/>
        <w:ind w:firstLine="567"/>
        <w:jc w:val="both"/>
        <w:rPr>
          <w:rFonts w:ascii="Times New Roman" w:hAnsi="Times New Roman" w:cs="Times New Roman"/>
          <w:sz w:val="24"/>
          <w:szCs w:val="24"/>
          <w:lang w:val="en-US"/>
        </w:rPr>
      </w:pPr>
    </w:p>
    <w:p w14:paraId="07A72A77" w14:textId="6CBC3257" w:rsidR="00DD1D52" w:rsidRPr="009339F0" w:rsidRDefault="00DD1D52" w:rsidP="00125D54">
      <w:pPr>
        <w:autoSpaceDE w:val="0"/>
        <w:autoSpaceDN w:val="0"/>
        <w:adjustRightInd w:val="0"/>
        <w:spacing w:after="0" w:line="360" w:lineRule="auto"/>
        <w:ind w:firstLine="567"/>
        <w:jc w:val="both"/>
        <w:rPr>
          <w:rFonts w:ascii="Times New Roman" w:hAnsi="Times New Roman" w:cs="Times New Roman"/>
          <w:b/>
          <w:bCs/>
          <w:sz w:val="24"/>
          <w:szCs w:val="24"/>
          <w:lang w:val="en-US"/>
        </w:rPr>
      </w:pPr>
      <w:r w:rsidRPr="009339F0">
        <w:rPr>
          <w:rFonts w:ascii="Times New Roman" w:hAnsi="Times New Roman" w:cs="Times New Roman"/>
          <w:b/>
          <w:bCs/>
          <w:sz w:val="24"/>
          <w:szCs w:val="24"/>
          <w:lang w:val="en-US"/>
        </w:rPr>
        <w:t xml:space="preserve">Emergent </w:t>
      </w:r>
      <w:r w:rsidR="009339F0" w:rsidRPr="009339F0">
        <w:rPr>
          <w:rFonts w:ascii="Times New Roman" w:hAnsi="Times New Roman" w:cs="Times New Roman"/>
          <w:b/>
          <w:bCs/>
          <w:sz w:val="24"/>
          <w:szCs w:val="24"/>
          <w:lang w:val="en-US"/>
        </w:rPr>
        <w:t xml:space="preserve">Literacy During </w:t>
      </w:r>
      <w:r w:rsidRPr="009339F0">
        <w:rPr>
          <w:rFonts w:ascii="Times New Roman" w:hAnsi="Times New Roman" w:cs="Times New Roman"/>
          <w:b/>
          <w:bCs/>
          <w:sz w:val="24"/>
          <w:szCs w:val="24"/>
          <w:lang w:val="en-US"/>
        </w:rPr>
        <w:t>COVID</w:t>
      </w:r>
      <w:r w:rsidR="009339F0" w:rsidRPr="009339F0">
        <w:rPr>
          <w:rFonts w:ascii="Times New Roman" w:hAnsi="Times New Roman" w:cs="Times New Roman"/>
          <w:b/>
          <w:bCs/>
          <w:sz w:val="24"/>
          <w:szCs w:val="24"/>
          <w:lang w:val="en-US"/>
        </w:rPr>
        <w:t>-19 Pandemic</w:t>
      </w:r>
    </w:p>
    <w:p w14:paraId="4816BD19" w14:textId="6708DD3A" w:rsidR="008059BD" w:rsidRPr="005604B1" w:rsidRDefault="005933AA" w:rsidP="00125D54">
      <w:pPr>
        <w:autoSpaceDE w:val="0"/>
        <w:autoSpaceDN w:val="0"/>
        <w:adjustRightInd w:val="0"/>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During the</w:t>
      </w:r>
      <w:r w:rsidR="008059BD" w:rsidRPr="005604B1">
        <w:rPr>
          <w:rFonts w:ascii="Times New Roman" w:hAnsi="Times New Roman" w:cs="Times New Roman"/>
          <w:sz w:val="24"/>
          <w:szCs w:val="24"/>
          <w:lang w:val="en-US"/>
        </w:rPr>
        <w:t xml:space="preserve"> first lockdown due to the SARS-CoV2</w:t>
      </w:r>
      <w:r w:rsidRPr="005604B1">
        <w:rPr>
          <w:rFonts w:ascii="Times New Roman" w:hAnsi="Times New Roman" w:cs="Times New Roman"/>
          <w:sz w:val="24"/>
          <w:szCs w:val="24"/>
          <w:lang w:val="en-US"/>
        </w:rPr>
        <w:t xml:space="preserve"> virus</w:t>
      </w:r>
      <w:r w:rsidR="008059BD" w:rsidRPr="005604B1">
        <w:rPr>
          <w:rFonts w:ascii="Times New Roman" w:hAnsi="Times New Roman" w:cs="Times New Roman"/>
          <w:sz w:val="24"/>
          <w:szCs w:val="24"/>
          <w:lang w:val="en-US"/>
        </w:rPr>
        <w:t>, which causes the disease COVID-19, many researchers question</w:t>
      </w:r>
      <w:r w:rsidRPr="005604B1">
        <w:rPr>
          <w:rFonts w:ascii="Times New Roman" w:hAnsi="Times New Roman" w:cs="Times New Roman"/>
          <w:sz w:val="24"/>
          <w:szCs w:val="24"/>
          <w:lang w:val="en-US"/>
        </w:rPr>
        <w:t>ed</w:t>
      </w:r>
      <w:r w:rsidR="008059BD"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how</w:t>
      </w:r>
      <w:r w:rsidR="008059BD" w:rsidRPr="005604B1">
        <w:rPr>
          <w:rFonts w:ascii="Times New Roman" w:hAnsi="Times New Roman" w:cs="Times New Roman"/>
          <w:sz w:val="24"/>
          <w:szCs w:val="24"/>
          <w:lang w:val="en-US"/>
        </w:rPr>
        <w:t xml:space="preserve"> confinement</w:t>
      </w:r>
      <w:r w:rsidRPr="005604B1">
        <w:rPr>
          <w:rFonts w:ascii="Times New Roman" w:hAnsi="Times New Roman" w:cs="Times New Roman"/>
          <w:sz w:val="24"/>
          <w:szCs w:val="24"/>
          <w:lang w:val="en-US"/>
        </w:rPr>
        <w:t xml:space="preserve"> would influence</w:t>
      </w:r>
      <w:r w:rsidR="008059BD" w:rsidRPr="005604B1">
        <w:rPr>
          <w:rFonts w:ascii="Times New Roman" w:hAnsi="Times New Roman" w:cs="Times New Roman"/>
          <w:sz w:val="24"/>
          <w:szCs w:val="24"/>
          <w:lang w:val="en-US"/>
        </w:rPr>
        <w:t xml:space="preserve"> the development of children,</w:t>
      </w:r>
      <w:r w:rsidRPr="005604B1">
        <w:rPr>
          <w:rFonts w:ascii="Times New Roman" w:hAnsi="Times New Roman" w:cs="Times New Roman"/>
          <w:sz w:val="24"/>
          <w:szCs w:val="24"/>
          <w:lang w:val="en-US"/>
        </w:rPr>
        <w:t xml:space="preserve"> particularly</w:t>
      </w:r>
      <w:r w:rsidR="008059BD" w:rsidRPr="005604B1">
        <w:rPr>
          <w:rFonts w:ascii="Times New Roman" w:hAnsi="Times New Roman" w:cs="Times New Roman"/>
          <w:sz w:val="24"/>
          <w:szCs w:val="24"/>
          <w:lang w:val="en-US"/>
        </w:rPr>
        <w:t xml:space="preserve"> on the achievement of learning skills and on mental health and well-being (Lee, 2020). </w:t>
      </w:r>
      <w:r w:rsidRPr="005604B1">
        <w:rPr>
          <w:rFonts w:ascii="Times New Roman" w:hAnsi="Times New Roman" w:cs="Times New Roman"/>
          <w:sz w:val="24"/>
          <w:szCs w:val="24"/>
          <w:lang w:val="en-US"/>
        </w:rPr>
        <w:t xml:space="preserve">As </w:t>
      </w:r>
      <w:r w:rsidR="008059BD" w:rsidRPr="005604B1">
        <w:rPr>
          <w:rFonts w:ascii="Times New Roman" w:hAnsi="Times New Roman" w:cs="Times New Roman"/>
          <w:sz w:val="24"/>
          <w:szCs w:val="24"/>
          <w:lang w:val="en-US"/>
        </w:rPr>
        <w:t>in many other countries</w:t>
      </w:r>
      <w:r w:rsidRPr="005604B1">
        <w:rPr>
          <w:rFonts w:ascii="Times New Roman" w:hAnsi="Times New Roman" w:cs="Times New Roman"/>
          <w:sz w:val="24"/>
          <w:szCs w:val="24"/>
          <w:lang w:val="en-US"/>
        </w:rPr>
        <w:t>, there was a national lockdown in Portugal starting in March 2020</w:t>
      </w:r>
      <w:r w:rsidR="008059BD" w:rsidRPr="005604B1">
        <w:rPr>
          <w:rFonts w:ascii="Times New Roman" w:hAnsi="Times New Roman" w:cs="Times New Roman"/>
          <w:sz w:val="24"/>
          <w:szCs w:val="24"/>
          <w:lang w:val="en-US"/>
        </w:rPr>
        <w:t xml:space="preserve"> (</w:t>
      </w:r>
      <w:proofErr w:type="spellStart"/>
      <w:r w:rsidR="008059BD" w:rsidRPr="005604B1">
        <w:rPr>
          <w:rFonts w:ascii="Times New Roman" w:hAnsi="Times New Roman" w:cs="Times New Roman"/>
          <w:sz w:val="24"/>
          <w:szCs w:val="24"/>
          <w:lang w:val="en-US"/>
        </w:rPr>
        <w:t>Abuhammad</w:t>
      </w:r>
      <w:proofErr w:type="spellEnd"/>
      <w:r w:rsidR="008059BD" w:rsidRPr="005604B1">
        <w:rPr>
          <w:rFonts w:ascii="Times New Roman" w:hAnsi="Times New Roman" w:cs="Times New Roman"/>
          <w:sz w:val="24"/>
          <w:szCs w:val="24"/>
          <w:lang w:val="en-US"/>
        </w:rPr>
        <w:t>, 2020). This measure meant that schools were closed and the overall recommendation was to stay home. Children continued the ongoing school level via online synchronous and asynchronous classes with their teachers</w:t>
      </w:r>
      <w:r w:rsidRPr="005604B1">
        <w:rPr>
          <w:rFonts w:ascii="Times New Roman" w:hAnsi="Times New Roman" w:cs="Times New Roman"/>
          <w:sz w:val="24"/>
          <w:szCs w:val="24"/>
          <w:lang w:val="en-US"/>
        </w:rPr>
        <w:t>,</w:t>
      </w:r>
      <w:r w:rsidR="008059BD"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supported by </w:t>
      </w:r>
      <w:r w:rsidR="008059BD" w:rsidRPr="005604B1">
        <w:rPr>
          <w:rFonts w:ascii="Times New Roman" w:hAnsi="Times New Roman" w:cs="Times New Roman"/>
          <w:sz w:val="24"/>
          <w:szCs w:val="24"/>
          <w:lang w:val="en-US"/>
        </w:rPr>
        <w:t xml:space="preserve">television broadcasted lectures promoted by the government. </w:t>
      </w:r>
      <w:r w:rsidR="008059BD" w:rsidRPr="005604B1">
        <w:rPr>
          <w:rFonts w:ascii="Times New Roman" w:hAnsi="Times New Roman" w:cs="Times New Roman"/>
          <w:sz w:val="24"/>
          <w:szCs w:val="24"/>
          <w:lang w:val="en-US"/>
        </w:rPr>
        <w:lastRenderedPageBreak/>
        <w:t>This measure was no able to reach all pupils and</w:t>
      </w:r>
      <w:r w:rsidRPr="005604B1">
        <w:rPr>
          <w:rFonts w:ascii="Times New Roman" w:hAnsi="Times New Roman" w:cs="Times New Roman"/>
          <w:sz w:val="24"/>
          <w:szCs w:val="24"/>
          <w:lang w:val="en-US"/>
        </w:rPr>
        <w:t>, for some,</w:t>
      </w:r>
      <w:r w:rsidR="008059BD" w:rsidRPr="005604B1">
        <w:rPr>
          <w:rFonts w:ascii="Times New Roman" w:hAnsi="Times New Roman" w:cs="Times New Roman"/>
          <w:sz w:val="24"/>
          <w:szCs w:val="24"/>
          <w:lang w:val="en-US"/>
        </w:rPr>
        <w:t xml:space="preserve"> was delivered </w:t>
      </w:r>
      <w:r w:rsidRPr="005604B1">
        <w:rPr>
          <w:rFonts w:ascii="Times New Roman" w:hAnsi="Times New Roman" w:cs="Times New Roman"/>
          <w:sz w:val="24"/>
          <w:szCs w:val="24"/>
          <w:lang w:val="en-US"/>
        </w:rPr>
        <w:t xml:space="preserve">after a </w:t>
      </w:r>
      <w:r w:rsidR="008059BD" w:rsidRPr="005604B1">
        <w:rPr>
          <w:rFonts w:ascii="Times New Roman" w:hAnsi="Times New Roman" w:cs="Times New Roman"/>
          <w:sz w:val="24"/>
          <w:szCs w:val="24"/>
          <w:lang w:val="en-US"/>
        </w:rPr>
        <w:t xml:space="preserve">delay (Morgado et al., 2021).  </w:t>
      </w:r>
    </w:p>
    <w:p w14:paraId="2B61485E" w14:textId="0C621AE8" w:rsidR="008059BD" w:rsidRPr="005604B1" w:rsidRDefault="008059BD" w:rsidP="004D7409">
      <w:pPr>
        <w:autoSpaceDE w:val="0"/>
        <w:autoSpaceDN w:val="0"/>
        <w:adjustRightInd w:val="0"/>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The challenges of the pandemic were especially demanding for two months in Portugal (March to May), after which, despite being eased, were not eliminated and most of the preschool children stayed at home from March until September. Families were supported by giving children and parents access to distance learning materials and techniques via the internet, although there were several social, </w:t>
      </w:r>
      <w:r w:rsidR="005933AA" w:rsidRPr="005604B1">
        <w:rPr>
          <w:rFonts w:ascii="Times New Roman" w:hAnsi="Times New Roman" w:cs="Times New Roman"/>
          <w:sz w:val="24"/>
          <w:szCs w:val="24"/>
          <w:lang w:val="en-US"/>
        </w:rPr>
        <w:t>family</w:t>
      </w:r>
      <w:r w:rsidRPr="005604B1">
        <w:rPr>
          <w:rFonts w:ascii="Times New Roman" w:hAnsi="Times New Roman" w:cs="Times New Roman"/>
          <w:sz w:val="24"/>
          <w:szCs w:val="24"/>
          <w:lang w:val="en-US"/>
        </w:rPr>
        <w:t>, technological</w:t>
      </w:r>
      <w:r w:rsidR="005933AA"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individual barriers to these strategies, as well as heterogeneousness in the follow-up of families and children (</w:t>
      </w:r>
      <w:proofErr w:type="spellStart"/>
      <w:r w:rsidRPr="005604B1">
        <w:rPr>
          <w:rFonts w:ascii="Times New Roman" w:hAnsi="Times New Roman" w:cs="Times New Roman"/>
          <w:sz w:val="24"/>
          <w:szCs w:val="24"/>
          <w:lang w:val="en-US"/>
        </w:rPr>
        <w:t>Abuhammad</w:t>
      </w:r>
      <w:proofErr w:type="spellEnd"/>
      <w:r w:rsidRPr="005604B1">
        <w:rPr>
          <w:rFonts w:ascii="Times New Roman" w:hAnsi="Times New Roman" w:cs="Times New Roman"/>
          <w:sz w:val="24"/>
          <w:szCs w:val="24"/>
          <w:lang w:val="en-US"/>
        </w:rPr>
        <w:t xml:space="preserve">, 2020). </w:t>
      </w:r>
      <w:r w:rsidR="005933AA" w:rsidRPr="005604B1">
        <w:rPr>
          <w:rFonts w:ascii="Times New Roman" w:hAnsi="Times New Roman" w:cs="Times New Roman"/>
          <w:sz w:val="24"/>
          <w:szCs w:val="24"/>
          <w:lang w:val="en-US"/>
        </w:rPr>
        <w:t xml:space="preserve">For </w:t>
      </w:r>
      <w:r w:rsidRPr="005604B1">
        <w:rPr>
          <w:rFonts w:ascii="Times New Roman" w:hAnsi="Times New Roman" w:cs="Times New Roman"/>
          <w:sz w:val="24"/>
          <w:szCs w:val="24"/>
          <w:lang w:val="en-US"/>
        </w:rPr>
        <w:t>preschool children, previous studies point to positive effects of</w:t>
      </w:r>
      <w:r w:rsidR="005933AA" w:rsidRPr="005604B1">
        <w:rPr>
          <w:rFonts w:ascii="Times New Roman" w:hAnsi="Times New Roman" w:cs="Times New Roman"/>
          <w:sz w:val="24"/>
          <w:szCs w:val="24"/>
          <w:lang w:val="en-US"/>
        </w:rPr>
        <w:t xml:space="preserve"> a</w:t>
      </w:r>
      <w:r w:rsidRPr="005604B1">
        <w:rPr>
          <w:rFonts w:ascii="Times New Roman" w:hAnsi="Times New Roman" w:cs="Times New Roman"/>
          <w:sz w:val="24"/>
          <w:szCs w:val="24"/>
          <w:lang w:val="en-US"/>
        </w:rPr>
        <w:t xml:space="preserve"> home</w:t>
      </w:r>
      <w:r w:rsidR="005933AA"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learning environment on skill development, </w:t>
      </w:r>
      <w:r w:rsidR="005933AA" w:rsidRPr="005604B1">
        <w:rPr>
          <w:rFonts w:ascii="Times New Roman" w:hAnsi="Times New Roman" w:cs="Times New Roman"/>
          <w:sz w:val="24"/>
          <w:szCs w:val="24"/>
          <w:lang w:val="en-US"/>
        </w:rPr>
        <w:t xml:space="preserve">with the </w:t>
      </w:r>
      <w:r w:rsidRPr="005604B1">
        <w:rPr>
          <w:rFonts w:ascii="Times New Roman" w:hAnsi="Times New Roman" w:cs="Times New Roman"/>
          <w:sz w:val="24"/>
          <w:szCs w:val="24"/>
          <w:lang w:val="en-US"/>
        </w:rPr>
        <w:t xml:space="preserve">home learning environment </w:t>
      </w:r>
      <w:r w:rsidR="005933AA" w:rsidRPr="005604B1">
        <w:rPr>
          <w:rFonts w:ascii="Times New Roman" w:hAnsi="Times New Roman" w:cs="Times New Roman"/>
          <w:sz w:val="24"/>
          <w:szCs w:val="24"/>
          <w:lang w:val="en-US"/>
        </w:rPr>
        <w:t xml:space="preserve">serving as </w:t>
      </w:r>
      <w:r w:rsidRPr="005604B1">
        <w:rPr>
          <w:rFonts w:ascii="Times New Roman" w:hAnsi="Times New Roman" w:cs="Times New Roman"/>
          <w:sz w:val="24"/>
          <w:szCs w:val="24"/>
          <w:lang w:val="en-US"/>
        </w:rPr>
        <w:t xml:space="preserve">a predictor of early abilities and competencies in later elementary school (Niklas &amp; Scheider, 2017). Nevertheless, it is important to understand which family literacy practices were </w:t>
      </w:r>
      <w:r w:rsidR="005933AA" w:rsidRPr="005604B1">
        <w:rPr>
          <w:rFonts w:ascii="Times New Roman" w:hAnsi="Times New Roman" w:cs="Times New Roman"/>
          <w:sz w:val="24"/>
          <w:szCs w:val="24"/>
          <w:lang w:val="en-US"/>
        </w:rPr>
        <w:t xml:space="preserve">used </w:t>
      </w:r>
      <w:r w:rsidR="001F194D" w:rsidRPr="005604B1">
        <w:rPr>
          <w:rFonts w:ascii="Times New Roman" w:hAnsi="Times New Roman" w:cs="Times New Roman"/>
          <w:sz w:val="24"/>
          <w:szCs w:val="24"/>
          <w:lang w:val="en-US"/>
        </w:rPr>
        <w:t xml:space="preserve">more frequently </w:t>
      </w:r>
      <w:r w:rsidRPr="005604B1">
        <w:rPr>
          <w:rFonts w:ascii="Times New Roman" w:hAnsi="Times New Roman" w:cs="Times New Roman"/>
          <w:sz w:val="24"/>
          <w:szCs w:val="24"/>
          <w:lang w:val="en-US"/>
        </w:rPr>
        <w:t>in the home environment and how they contribute</w:t>
      </w:r>
      <w:r w:rsidR="005933AA" w:rsidRPr="005604B1">
        <w:rPr>
          <w:rFonts w:ascii="Times New Roman" w:hAnsi="Times New Roman" w:cs="Times New Roman"/>
          <w:sz w:val="24"/>
          <w:szCs w:val="24"/>
          <w:lang w:val="en-US"/>
        </w:rPr>
        <w:t>d</w:t>
      </w:r>
      <w:r w:rsidRPr="005604B1">
        <w:rPr>
          <w:rFonts w:ascii="Times New Roman" w:hAnsi="Times New Roman" w:cs="Times New Roman"/>
          <w:sz w:val="24"/>
          <w:szCs w:val="24"/>
          <w:lang w:val="en-US"/>
        </w:rPr>
        <w:t xml:space="preserve"> to emergent literacy development.</w:t>
      </w:r>
    </w:p>
    <w:p w14:paraId="4E220149" w14:textId="77777777" w:rsidR="008059BD" w:rsidRPr="005604B1" w:rsidRDefault="008059BD" w:rsidP="004D7409">
      <w:pPr>
        <w:autoSpaceDE w:val="0"/>
        <w:autoSpaceDN w:val="0"/>
        <w:adjustRightInd w:val="0"/>
        <w:spacing w:after="0" w:line="360" w:lineRule="auto"/>
        <w:ind w:firstLine="567"/>
        <w:jc w:val="both"/>
        <w:rPr>
          <w:rFonts w:ascii="Times New Roman" w:hAnsi="Times New Roman" w:cs="Times New Roman"/>
          <w:sz w:val="24"/>
          <w:szCs w:val="24"/>
          <w:lang w:val="en-US"/>
        </w:rPr>
      </w:pPr>
    </w:p>
    <w:bookmarkEnd w:id="0"/>
    <w:p w14:paraId="09981DC5" w14:textId="3DBB257A" w:rsidR="008059BD" w:rsidRPr="009339F0" w:rsidRDefault="008059BD" w:rsidP="004D7409">
      <w:pPr>
        <w:pStyle w:val="Ttulo3"/>
        <w:spacing w:before="0" w:after="0"/>
        <w:ind w:firstLine="567"/>
        <w:jc w:val="both"/>
        <w:rPr>
          <w:rFonts w:cs="Times New Roman"/>
          <w:b/>
          <w:bCs w:val="0"/>
          <w:i w:val="0"/>
          <w:iCs/>
          <w:szCs w:val="24"/>
          <w:lang w:val="en-US"/>
        </w:rPr>
      </w:pPr>
      <w:r w:rsidRPr="009339F0">
        <w:rPr>
          <w:rFonts w:cs="Times New Roman"/>
          <w:b/>
          <w:bCs w:val="0"/>
          <w:i w:val="0"/>
          <w:iCs/>
          <w:szCs w:val="24"/>
          <w:lang w:val="en-US"/>
        </w:rPr>
        <w:t xml:space="preserve">Research </w:t>
      </w:r>
      <w:r w:rsidR="009339F0" w:rsidRPr="009339F0">
        <w:rPr>
          <w:rFonts w:cs="Times New Roman"/>
          <w:b/>
          <w:bCs w:val="0"/>
          <w:i w:val="0"/>
          <w:iCs/>
          <w:szCs w:val="24"/>
          <w:lang w:val="en-US"/>
        </w:rPr>
        <w:t xml:space="preserve">Aims </w:t>
      </w:r>
      <w:r w:rsidR="009339F0">
        <w:rPr>
          <w:rFonts w:cs="Times New Roman"/>
          <w:b/>
          <w:bCs w:val="0"/>
          <w:i w:val="0"/>
          <w:iCs/>
          <w:szCs w:val="24"/>
          <w:lang w:val="en-US"/>
        </w:rPr>
        <w:t>a</w:t>
      </w:r>
      <w:r w:rsidR="009339F0" w:rsidRPr="009339F0">
        <w:rPr>
          <w:rFonts w:cs="Times New Roman"/>
          <w:b/>
          <w:bCs w:val="0"/>
          <w:i w:val="0"/>
          <w:iCs/>
          <w:szCs w:val="24"/>
          <w:lang w:val="en-US"/>
        </w:rPr>
        <w:t>nd Expectations/</w:t>
      </w:r>
      <w:r w:rsidRPr="009339F0">
        <w:rPr>
          <w:rFonts w:cs="Times New Roman"/>
          <w:b/>
          <w:bCs w:val="0"/>
          <w:i w:val="0"/>
          <w:iCs/>
          <w:szCs w:val="24"/>
          <w:lang w:val="en-US"/>
        </w:rPr>
        <w:t xml:space="preserve">The </w:t>
      </w:r>
      <w:r w:rsidR="009339F0" w:rsidRPr="009339F0">
        <w:rPr>
          <w:rFonts w:cs="Times New Roman"/>
          <w:b/>
          <w:bCs w:val="0"/>
          <w:i w:val="0"/>
          <w:iCs/>
          <w:szCs w:val="24"/>
          <w:lang w:val="en-US"/>
        </w:rPr>
        <w:t>Present Study</w:t>
      </w:r>
    </w:p>
    <w:p w14:paraId="39C96E1B" w14:textId="6ECD198B" w:rsidR="008059BD" w:rsidRPr="005604B1" w:rsidRDefault="008059BD" w:rsidP="004D7409">
      <w:pPr>
        <w:pStyle w:val="Corpodetexto"/>
        <w:spacing w:line="360" w:lineRule="auto"/>
        <w:ind w:right="193" w:firstLine="567"/>
        <w:jc w:val="both"/>
      </w:pPr>
      <w:r w:rsidRPr="005604B1">
        <w:t>In the present study, we aimed to provide insight on the relationship between family literacy practices and emergent literacy skills</w:t>
      </w:r>
      <w:r w:rsidR="00D23713" w:rsidRPr="005604B1">
        <w:t xml:space="preserve"> among preschool children</w:t>
      </w:r>
      <w:r w:rsidRPr="005604B1">
        <w:t xml:space="preserve">, after the first confinement due to COVID -19 pandemic. Specifically, the first objective of this study was to </w:t>
      </w:r>
      <w:bookmarkStart w:id="4" w:name="_Hlk70904773"/>
      <w:r w:rsidRPr="005604B1">
        <w:t>describe family literacy practices and emergent literacy skills after the first confinement and</w:t>
      </w:r>
      <w:r w:rsidR="00D23713" w:rsidRPr="005604B1">
        <w:t xml:space="preserve"> to</w:t>
      </w:r>
      <w:r w:rsidRPr="005604B1">
        <w:t xml:space="preserve"> analyze the influence of the frequency of family literacy practices in </w:t>
      </w:r>
      <w:bookmarkStart w:id="5" w:name="_Hlk70904694"/>
      <w:r w:rsidRPr="005604B1">
        <w:t>emergent literacy skills</w:t>
      </w:r>
      <w:bookmarkEnd w:id="4"/>
      <w:bookmarkEnd w:id="5"/>
      <w:r w:rsidRPr="005604B1">
        <w:t xml:space="preserve">. Second, we investigated the contribution of family literacy practices to emergent literacy skills. </w:t>
      </w:r>
    </w:p>
    <w:p w14:paraId="7F91C670" w14:textId="0A68C55C" w:rsidR="008059BD" w:rsidRPr="005604B1" w:rsidRDefault="008059BD" w:rsidP="004D7409">
      <w:pPr>
        <w:pStyle w:val="Corpodetexto"/>
        <w:spacing w:line="360" w:lineRule="auto"/>
        <w:ind w:right="193" w:firstLine="567"/>
        <w:jc w:val="both"/>
      </w:pPr>
      <w:r w:rsidRPr="005604B1">
        <w:t xml:space="preserve">These objectives </w:t>
      </w:r>
      <w:r w:rsidR="00D23713" w:rsidRPr="005604B1">
        <w:t xml:space="preserve">led to </w:t>
      </w:r>
      <w:r w:rsidRPr="005604B1">
        <w:t xml:space="preserve">two research questions. The first research question </w:t>
      </w:r>
      <w:r w:rsidR="00D23713" w:rsidRPr="005604B1">
        <w:t xml:space="preserve">addressed </w:t>
      </w:r>
      <w:r w:rsidRPr="005604B1">
        <w:t xml:space="preserve">whether </w:t>
      </w:r>
      <w:r w:rsidR="00D23713" w:rsidRPr="005604B1">
        <w:t xml:space="preserve">the frequency of family literacy practices </w:t>
      </w:r>
      <w:r w:rsidR="008F45BA" w:rsidRPr="005604B1">
        <w:t>made a difference</w:t>
      </w:r>
      <w:r w:rsidRPr="005604B1">
        <w:t xml:space="preserve"> in children’s emergent literacy </w:t>
      </w:r>
      <w:r w:rsidR="005604B1">
        <w:t>skills</w:t>
      </w:r>
      <w:r w:rsidRPr="005604B1">
        <w:t>. We expect</w:t>
      </w:r>
      <w:r w:rsidR="00D23713" w:rsidRPr="005604B1">
        <w:t>ed</w:t>
      </w:r>
      <w:r w:rsidRPr="005604B1">
        <w:t xml:space="preserve"> </w:t>
      </w:r>
      <w:r w:rsidR="008F45BA" w:rsidRPr="005604B1">
        <w:t>higher results in</w:t>
      </w:r>
      <w:r w:rsidRPr="005604B1">
        <w:t xml:space="preserve"> emergent literacy skills </w:t>
      </w:r>
      <w:r w:rsidR="00D23713" w:rsidRPr="005604B1">
        <w:t>when there was</w:t>
      </w:r>
      <w:r w:rsidRPr="005604B1">
        <w:t xml:space="preserve"> a higher frequency of activities </w:t>
      </w:r>
      <w:r w:rsidR="00D23713" w:rsidRPr="005604B1">
        <w:t>in</w:t>
      </w:r>
      <w:r w:rsidRPr="005604B1">
        <w:t xml:space="preserve"> families, such as been shown in other studies and countries (Cruz, 2011; Evans et al., 2000; </w:t>
      </w:r>
      <w:proofErr w:type="spellStart"/>
      <w:r w:rsidRPr="005604B1">
        <w:t>Ihmeideh</w:t>
      </w:r>
      <w:proofErr w:type="spellEnd"/>
      <w:r w:rsidRPr="005604B1">
        <w:t xml:space="preserve"> &amp; </w:t>
      </w:r>
      <w:proofErr w:type="spellStart"/>
      <w:proofErr w:type="gramStart"/>
      <w:r w:rsidRPr="005604B1">
        <w:t>Al.Maadadi</w:t>
      </w:r>
      <w:proofErr w:type="spellEnd"/>
      <w:proofErr w:type="gramEnd"/>
      <w:r w:rsidRPr="005604B1">
        <w:t xml:space="preserve">, 2020; Niklas &amp; </w:t>
      </w:r>
      <w:proofErr w:type="spellStart"/>
      <w:r w:rsidRPr="005604B1">
        <w:t>Scheineider</w:t>
      </w:r>
      <w:proofErr w:type="spellEnd"/>
      <w:r w:rsidRPr="005604B1">
        <w:t>, 2017). The second research question addresses whether family literacy practices</w:t>
      </w:r>
      <w:r w:rsidR="008F45BA" w:rsidRPr="005604B1">
        <w:t xml:space="preserve"> studied</w:t>
      </w:r>
      <w:r w:rsidRPr="005604B1">
        <w:t xml:space="preserve"> </w:t>
      </w:r>
      <w:r w:rsidR="008F45BA" w:rsidRPr="005604B1">
        <w:t>contributed to</w:t>
      </w:r>
      <w:r w:rsidRPr="005604B1">
        <w:t xml:space="preserve"> emergent literacy skills. We expect</w:t>
      </w:r>
      <w:r w:rsidR="00D23713" w:rsidRPr="005604B1">
        <w:t>ed</w:t>
      </w:r>
      <w:r w:rsidRPr="005604B1">
        <w:t xml:space="preserve"> that family</w:t>
      </w:r>
      <w:r w:rsidR="004F353F" w:rsidRPr="005604B1">
        <w:t xml:space="preserve"> literacy</w:t>
      </w:r>
      <w:r w:rsidRPr="005604B1">
        <w:t xml:space="preserve"> activities with preschoolers </w:t>
      </w:r>
      <w:r w:rsidR="00D23713" w:rsidRPr="005604B1">
        <w:t xml:space="preserve">would </w:t>
      </w:r>
      <w:r w:rsidR="008F45BA" w:rsidRPr="005604B1">
        <w:t>influence</w:t>
      </w:r>
      <w:r w:rsidRPr="005604B1">
        <w:t xml:space="preserve"> vocabulary, phonological awareness, letter knowledge, print awareness</w:t>
      </w:r>
      <w:r w:rsidR="00D23713" w:rsidRPr="005604B1">
        <w:t>,</w:t>
      </w:r>
      <w:r w:rsidRPr="005604B1">
        <w:t xml:space="preserve"> and emergent writing (Cruz, 2011; </w:t>
      </w:r>
      <w:r w:rsidRPr="005604B1">
        <w:rPr>
          <w:noProof/>
        </w:rPr>
        <w:t xml:space="preserve">Farry-Thorn et al., 2020; </w:t>
      </w:r>
      <w:bookmarkStart w:id="6" w:name="_Hlk73525909"/>
      <w:r w:rsidRPr="005604B1">
        <w:rPr>
          <w:noProof/>
        </w:rPr>
        <w:t>Turan &amp; Akoglu, 2014</w:t>
      </w:r>
      <w:bookmarkEnd w:id="6"/>
      <w:r w:rsidRPr="005604B1">
        <w:t>).</w:t>
      </w:r>
    </w:p>
    <w:p w14:paraId="79F2B39E" w14:textId="319C346F" w:rsidR="006916DF" w:rsidRPr="005604B1" w:rsidRDefault="006916DF" w:rsidP="004D7409">
      <w:pPr>
        <w:spacing w:after="0" w:line="360" w:lineRule="auto"/>
        <w:ind w:firstLine="567"/>
        <w:jc w:val="both"/>
        <w:rPr>
          <w:rFonts w:ascii="Times New Roman" w:hAnsi="Times New Roman" w:cs="Times New Roman"/>
          <w:sz w:val="24"/>
          <w:szCs w:val="24"/>
          <w:lang w:val="en-US"/>
        </w:rPr>
      </w:pPr>
    </w:p>
    <w:p w14:paraId="6586813A" w14:textId="1483751E" w:rsidR="008059BD" w:rsidRPr="004D7409" w:rsidRDefault="008059BD" w:rsidP="004D7409">
      <w:pPr>
        <w:spacing w:after="0" w:line="360" w:lineRule="auto"/>
        <w:ind w:firstLine="567"/>
        <w:jc w:val="center"/>
        <w:rPr>
          <w:rFonts w:ascii="Times New Roman" w:hAnsi="Times New Roman"/>
          <w:b/>
          <w:bCs/>
          <w:sz w:val="24"/>
          <w:szCs w:val="24"/>
          <w:lang w:val="en-US"/>
        </w:rPr>
      </w:pPr>
      <w:r w:rsidRPr="004D7409">
        <w:rPr>
          <w:rFonts w:ascii="Times New Roman" w:hAnsi="Times New Roman"/>
          <w:b/>
          <w:bCs/>
          <w:sz w:val="24"/>
          <w:szCs w:val="24"/>
          <w:lang w:val="en-US"/>
        </w:rPr>
        <w:lastRenderedPageBreak/>
        <w:t>Method</w:t>
      </w:r>
    </w:p>
    <w:p w14:paraId="74186C54" w14:textId="77777777" w:rsidR="008059BD" w:rsidRPr="005604B1" w:rsidRDefault="008059BD" w:rsidP="004D7409">
      <w:pPr>
        <w:spacing w:after="0" w:line="360" w:lineRule="auto"/>
        <w:ind w:firstLine="567"/>
        <w:jc w:val="both"/>
        <w:rPr>
          <w:rFonts w:ascii="Times New Roman" w:hAnsi="Times New Roman" w:cs="Times New Roman"/>
          <w:sz w:val="24"/>
          <w:szCs w:val="24"/>
          <w:lang w:val="en-US"/>
        </w:rPr>
      </w:pPr>
    </w:p>
    <w:p w14:paraId="6800BFAF" w14:textId="50C5F768" w:rsidR="008059BD" w:rsidRPr="004D7409" w:rsidRDefault="008059BD" w:rsidP="004D7409">
      <w:pPr>
        <w:spacing w:after="0" w:line="360" w:lineRule="auto"/>
        <w:ind w:firstLine="567"/>
        <w:jc w:val="both"/>
        <w:rPr>
          <w:rFonts w:ascii="Times New Roman" w:hAnsi="Times New Roman"/>
          <w:b/>
          <w:bCs/>
          <w:sz w:val="24"/>
          <w:szCs w:val="24"/>
          <w:lang w:val="en-US"/>
        </w:rPr>
      </w:pPr>
      <w:r w:rsidRPr="004D7409">
        <w:rPr>
          <w:rFonts w:ascii="Times New Roman" w:hAnsi="Times New Roman"/>
          <w:b/>
          <w:bCs/>
          <w:sz w:val="24"/>
          <w:szCs w:val="24"/>
          <w:lang w:val="en-US"/>
        </w:rPr>
        <w:t>Participants</w:t>
      </w:r>
    </w:p>
    <w:p w14:paraId="6A7DCE8F" w14:textId="554C0BC4" w:rsidR="003855B7" w:rsidRPr="005604B1" w:rsidRDefault="008059BD" w:rsidP="004D7409">
      <w:pPr>
        <w:pStyle w:val="Corpodetexto"/>
        <w:spacing w:line="360" w:lineRule="auto"/>
        <w:ind w:firstLine="567"/>
        <w:jc w:val="both"/>
      </w:pPr>
      <w:r w:rsidRPr="005604B1">
        <w:t xml:space="preserve">This study included 102 participants, which consisted of </w:t>
      </w:r>
      <w:r w:rsidR="003A6563" w:rsidRPr="005604B1">
        <w:t>parents</w:t>
      </w:r>
      <w:r w:rsidRPr="005604B1">
        <w:t xml:space="preserve"> and one preschool child </w:t>
      </w:r>
      <w:r w:rsidR="00D84D8B" w:rsidRPr="005604B1">
        <w:t xml:space="preserve">per </w:t>
      </w:r>
      <w:r w:rsidR="003A6563" w:rsidRPr="005604B1">
        <w:t>parent</w:t>
      </w:r>
      <w:r w:rsidRPr="005604B1">
        <w:t>. Children (93.2% Portuguese, 3.9% Brazilian and 2.9% Chinese</w:t>
      </w:r>
      <w:r w:rsidR="003855B7" w:rsidRPr="005604B1">
        <w:t>)</w:t>
      </w:r>
      <w:r w:rsidRPr="005604B1">
        <w:t xml:space="preserve"> were attending 3 state-funded preschools in the north and center of Portugal</w:t>
      </w:r>
      <w:r w:rsidR="003855B7" w:rsidRPr="005604B1">
        <w:t xml:space="preserve"> (43.7% female, mean age = 4.83 years, SD = .42)</w:t>
      </w:r>
      <w:r w:rsidRPr="005604B1">
        <w:t xml:space="preserve">. </w:t>
      </w:r>
    </w:p>
    <w:p w14:paraId="7FC68F70" w14:textId="2293C0FF" w:rsidR="008059BD" w:rsidRPr="005604B1" w:rsidRDefault="003A6563" w:rsidP="004D7409">
      <w:pPr>
        <w:pStyle w:val="Corpodetexto"/>
        <w:spacing w:line="360" w:lineRule="auto"/>
        <w:ind w:firstLine="567"/>
        <w:jc w:val="both"/>
      </w:pPr>
      <w:r w:rsidRPr="005604B1">
        <w:t>Parents</w:t>
      </w:r>
      <w:r w:rsidR="008059BD" w:rsidRPr="005604B1">
        <w:t xml:space="preserve"> were recruited to participate in this study and describe their family literacy practices. </w:t>
      </w:r>
      <w:r w:rsidR="0026049B" w:rsidRPr="005604B1">
        <w:t>Ninety-two mothers (</w:t>
      </w:r>
      <w:r w:rsidR="00C914F8" w:rsidRPr="005604B1">
        <w:t>90.2%</w:t>
      </w:r>
      <w:r w:rsidR="0026049B" w:rsidRPr="005604B1">
        <w:t>) and ten parents (</w:t>
      </w:r>
      <w:r w:rsidR="00C914F8" w:rsidRPr="005604B1">
        <w:t>9.8%</w:t>
      </w:r>
      <w:r w:rsidR="0026049B" w:rsidRPr="005604B1">
        <w:t xml:space="preserve">) participated in the study. </w:t>
      </w:r>
      <w:r w:rsidR="008059BD" w:rsidRPr="005604B1">
        <w:t xml:space="preserve">All of the </w:t>
      </w:r>
      <w:r w:rsidR="00DD1BD6" w:rsidRPr="005604B1">
        <w:t>parents</w:t>
      </w:r>
      <w:r w:rsidR="008059BD" w:rsidRPr="005604B1">
        <w:t xml:space="preserve"> reporte</w:t>
      </w:r>
      <w:r w:rsidR="00DD1BD6" w:rsidRPr="005604B1">
        <w:t>d mothers’ and fathers’</w:t>
      </w:r>
      <w:r w:rsidR="008059BD" w:rsidRPr="005604B1">
        <w:t xml:space="preserve"> highest level of education. Regarding maternal </w:t>
      </w:r>
      <w:r w:rsidR="00DD1BD6" w:rsidRPr="005604B1">
        <w:t>education</w:t>
      </w:r>
      <w:r w:rsidR="008059BD" w:rsidRPr="005604B1">
        <w:t xml:space="preserve">, 21.8% reported that they did not complete high school, 33.7% reported graduating from high school and 44.5% reported having a three-year degree or higher. Concerning fathers’ </w:t>
      </w:r>
      <w:r w:rsidR="005604B1" w:rsidRPr="005604B1">
        <w:t>education</w:t>
      </w:r>
      <w:r w:rsidR="008059BD" w:rsidRPr="005604B1">
        <w:t xml:space="preserve"> 38</w:t>
      </w:r>
      <w:r w:rsidR="00204507" w:rsidRPr="005604B1">
        <w:t>.</w:t>
      </w:r>
      <w:r w:rsidR="008059BD" w:rsidRPr="005604B1">
        <w:t>2% didn’t complete high school, 37.3% graduated from high school and 24.5% reported having a three-year degree or higher.</w:t>
      </w:r>
    </w:p>
    <w:p w14:paraId="395D0A90" w14:textId="77777777" w:rsidR="003F2F25" w:rsidRPr="005604B1" w:rsidRDefault="003F2F25" w:rsidP="004D7409">
      <w:pPr>
        <w:pStyle w:val="Corpodetexto"/>
        <w:spacing w:line="360" w:lineRule="auto"/>
        <w:ind w:right="2" w:firstLine="567"/>
        <w:jc w:val="both"/>
      </w:pPr>
    </w:p>
    <w:p w14:paraId="7907EF94" w14:textId="18CE5E68" w:rsidR="008059BD" w:rsidRPr="004D7409" w:rsidRDefault="008059BD" w:rsidP="004D7409">
      <w:pPr>
        <w:spacing w:after="0" w:line="360" w:lineRule="auto"/>
        <w:ind w:firstLine="567"/>
        <w:jc w:val="both"/>
        <w:rPr>
          <w:rFonts w:ascii="Times New Roman" w:hAnsi="Times New Roman"/>
          <w:b/>
          <w:bCs/>
          <w:sz w:val="24"/>
          <w:szCs w:val="24"/>
          <w:lang w:val="en-US"/>
        </w:rPr>
      </w:pPr>
      <w:r w:rsidRPr="004D7409">
        <w:rPr>
          <w:rFonts w:ascii="Times New Roman" w:hAnsi="Times New Roman"/>
          <w:b/>
          <w:bCs/>
          <w:sz w:val="24"/>
          <w:szCs w:val="24"/>
          <w:lang w:val="en-US"/>
        </w:rPr>
        <w:t>Measures</w:t>
      </w:r>
    </w:p>
    <w:p w14:paraId="631B7E6D" w14:textId="5F6DC867" w:rsidR="008059BD" w:rsidRPr="004D7409" w:rsidRDefault="008059BD" w:rsidP="004D7409">
      <w:pPr>
        <w:spacing w:after="0" w:line="360" w:lineRule="auto"/>
        <w:ind w:firstLine="567"/>
        <w:jc w:val="both"/>
        <w:rPr>
          <w:rFonts w:ascii="Times New Roman" w:hAnsi="Times New Roman"/>
          <w:b/>
          <w:bCs/>
          <w:i/>
          <w:iCs/>
          <w:sz w:val="24"/>
          <w:szCs w:val="24"/>
          <w:lang w:val="en-US"/>
        </w:rPr>
      </w:pPr>
      <w:r w:rsidRPr="004D7409">
        <w:rPr>
          <w:rFonts w:ascii="Times New Roman" w:hAnsi="Times New Roman"/>
          <w:b/>
          <w:bCs/>
          <w:i/>
          <w:iCs/>
          <w:sz w:val="24"/>
          <w:szCs w:val="24"/>
          <w:lang w:val="en-US"/>
        </w:rPr>
        <w:t>Child Emergent Literacy</w:t>
      </w:r>
    </w:p>
    <w:p w14:paraId="0F8203C5" w14:textId="3BB4D470" w:rsidR="001557BF" w:rsidRPr="005604B1" w:rsidRDefault="008059BD" w:rsidP="004D7409">
      <w:pPr>
        <w:pStyle w:val="Corpodetexto"/>
        <w:spacing w:line="360" w:lineRule="auto"/>
        <w:ind w:firstLine="567"/>
        <w:jc w:val="both"/>
        <w:rPr>
          <w:lang w:val="en-GB"/>
        </w:rPr>
      </w:pPr>
      <w:r w:rsidRPr="005604B1">
        <w:rPr>
          <w:w w:val="105"/>
        </w:rPr>
        <w:t xml:space="preserve">Vocabulary. In this task, 33 images are presented </w:t>
      </w:r>
      <w:r w:rsidR="00940CE3" w:rsidRPr="005604B1">
        <w:rPr>
          <w:w w:val="105"/>
        </w:rPr>
        <w:t>and the child is asked to</w:t>
      </w:r>
      <w:r w:rsidR="00204507" w:rsidRPr="005604B1">
        <w:rPr>
          <w:w w:val="105"/>
        </w:rPr>
        <w:t xml:space="preserve"> </w:t>
      </w:r>
      <w:r w:rsidRPr="005604B1">
        <w:rPr>
          <w:w w:val="105"/>
        </w:rPr>
        <w:t>name what they see</w:t>
      </w:r>
      <w:r w:rsidR="006B43EF" w:rsidRPr="005604B1">
        <w:rPr>
          <w:w w:val="105"/>
        </w:rPr>
        <w:t xml:space="preserve"> (e.g. “This is a cow”)</w:t>
      </w:r>
      <w:r w:rsidRPr="005604B1">
        <w:rPr>
          <w:w w:val="105"/>
        </w:rPr>
        <w:t>. The answers have different scores according to the correction structure of the task</w:t>
      </w:r>
      <w:r w:rsidR="00C862DB" w:rsidRPr="005604B1">
        <w:rPr>
          <w:w w:val="105"/>
        </w:rPr>
        <w:t>,</w:t>
      </w:r>
      <w:r w:rsidR="005369E6" w:rsidRPr="005604B1">
        <w:rPr>
          <w:w w:val="105"/>
        </w:rPr>
        <w:t xml:space="preserve"> with a maximum of 6</w:t>
      </w:r>
      <w:r w:rsidR="00EE00AF" w:rsidRPr="005604B1">
        <w:rPr>
          <w:w w:val="105"/>
        </w:rPr>
        <w:t>5</w:t>
      </w:r>
      <w:r w:rsidR="005369E6" w:rsidRPr="005604B1">
        <w:rPr>
          <w:w w:val="105"/>
        </w:rPr>
        <w:t xml:space="preserve"> correct </w:t>
      </w:r>
      <w:r w:rsidR="00A7403E" w:rsidRPr="005604B1">
        <w:rPr>
          <w:w w:val="105"/>
        </w:rPr>
        <w:t>items</w:t>
      </w:r>
      <w:r w:rsidR="003855B7" w:rsidRPr="005604B1">
        <w:rPr>
          <w:w w:val="105"/>
        </w:rPr>
        <w:t>.</w:t>
      </w:r>
      <w:r w:rsidR="00C862DB" w:rsidRPr="005604B1">
        <w:rPr>
          <w:w w:val="105"/>
        </w:rPr>
        <w:t xml:space="preserve"> Some items are scored with 0 points (when the answer is wrong), one point (when the child express a word related to the semantic field of the image) or two points (when the child gives the target word right or a similar word).</w:t>
      </w:r>
      <w:r w:rsidR="003855B7" w:rsidRPr="005604B1">
        <w:rPr>
          <w:w w:val="105"/>
        </w:rPr>
        <w:t xml:space="preserve"> This verbal naming test is included in a battery of oral language assessment tasks</w:t>
      </w:r>
      <w:r w:rsidRPr="005604B1">
        <w:rPr>
          <w:w w:val="105"/>
        </w:rPr>
        <w:t xml:space="preserve"> (Sim-Sim, 2004). </w:t>
      </w:r>
      <w:r w:rsidR="001557BF" w:rsidRPr="005604B1">
        <w:rPr>
          <w:lang w:val="en-GB"/>
        </w:rPr>
        <w:t xml:space="preserve">The </w:t>
      </w:r>
      <w:r w:rsidR="00514374" w:rsidRPr="005604B1">
        <w:rPr>
          <w:color w:val="222222"/>
          <w:lang w:eastAsia="pt-PT"/>
        </w:rPr>
        <w:t>alpha Cronbach</w:t>
      </w:r>
      <w:r w:rsidR="00514374" w:rsidRPr="005604B1">
        <w:rPr>
          <w:lang w:val="en-GB"/>
        </w:rPr>
        <w:t xml:space="preserve"> </w:t>
      </w:r>
      <w:r w:rsidR="001557BF" w:rsidRPr="005604B1">
        <w:rPr>
          <w:lang w:val="en-GB"/>
        </w:rPr>
        <w:t>for current study was .80.</w:t>
      </w:r>
    </w:p>
    <w:p w14:paraId="29FEEF85" w14:textId="0D986F16" w:rsidR="001557BF" w:rsidRPr="005604B1" w:rsidRDefault="00BC1F64" w:rsidP="004D7409">
      <w:pPr>
        <w:pStyle w:val="Corpodetexto"/>
        <w:spacing w:line="360" w:lineRule="auto"/>
        <w:ind w:firstLine="567"/>
        <w:jc w:val="both"/>
        <w:rPr>
          <w:lang w:val="en-GB"/>
        </w:rPr>
      </w:pPr>
      <w:r w:rsidRPr="005604B1">
        <w:rPr>
          <w:color w:val="222222"/>
          <w:lang w:eastAsia="pt-PT"/>
        </w:rPr>
        <w:t xml:space="preserve">Phonological awareness: </w:t>
      </w:r>
      <w:r w:rsidRPr="005604B1">
        <w:rPr>
          <w:w w:val="105"/>
        </w:rPr>
        <w:t>b</w:t>
      </w:r>
      <w:r w:rsidR="008059BD" w:rsidRPr="005604B1">
        <w:rPr>
          <w:w w:val="105"/>
        </w:rPr>
        <w:t xml:space="preserve">eginning sounds. This task </w:t>
      </w:r>
      <w:r w:rsidR="008059BD" w:rsidRPr="005604B1">
        <w:t>measure</w:t>
      </w:r>
      <w:r w:rsidR="008E7F8F" w:rsidRPr="005604B1">
        <w:t>s</w:t>
      </w:r>
      <w:r w:rsidR="008059BD" w:rsidRPr="005604B1">
        <w:rPr>
          <w:spacing w:val="-3"/>
        </w:rPr>
        <w:t xml:space="preserve"> </w:t>
      </w:r>
      <w:r w:rsidR="008059BD" w:rsidRPr="005604B1">
        <w:rPr>
          <w:spacing w:val="-5"/>
        </w:rPr>
        <w:t>children’s</w:t>
      </w:r>
      <w:r w:rsidR="008059BD" w:rsidRPr="005604B1">
        <w:rPr>
          <w:spacing w:val="-1"/>
        </w:rPr>
        <w:t xml:space="preserve"> </w:t>
      </w:r>
      <w:r w:rsidR="008059BD" w:rsidRPr="005604B1">
        <w:t>phonological</w:t>
      </w:r>
      <w:r w:rsidR="008059BD" w:rsidRPr="005604B1">
        <w:rPr>
          <w:w w:val="91"/>
        </w:rPr>
        <w:t xml:space="preserve"> </w:t>
      </w:r>
      <w:r w:rsidR="008059BD" w:rsidRPr="005604B1">
        <w:rPr>
          <w:w w:val="105"/>
        </w:rPr>
        <w:t>awareness skills and require</w:t>
      </w:r>
      <w:r w:rsidR="008E7F8F" w:rsidRPr="005604B1">
        <w:rPr>
          <w:w w:val="105"/>
        </w:rPr>
        <w:t>s</w:t>
      </w:r>
      <w:r w:rsidR="008059BD" w:rsidRPr="005604B1">
        <w:rPr>
          <w:w w:val="105"/>
        </w:rPr>
        <w:t xml:space="preserve"> children</w:t>
      </w:r>
      <w:r w:rsidR="008059BD" w:rsidRPr="005604B1">
        <w:rPr>
          <w:spacing w:val="60"/>
          <w:w w:val="105"/>
        </w:rPr>
        <w:t xml:space="preserve"> </w:t>
      </w:r>
      <w:r w:rsidR="008059BD" w:rsidRPr="005604B1">
        <w:rPr>
          <w:w w:val="105"/>
        </w:rPr>
        <w:t>to</w:t>
      </w:r>
      <w:r w:rsidR="008059BD" w:rsidRPr="005604B1">
        <w:rPr>
          <w:spacing w:val="11"/>
          <w:w w:val="105"/>
        </w:rPr>
        <w:t xml:space="preserve"> </w:t>
      </w:r>
      <w:r w:rsidR="008059BD" w:rsidRPr="005604B1">
        <w:rPr>
          <w:w w:val="105"/>
        </w:rPr>
        <w:t>orally</w:t>
      </w:r>
      <w:r w:rsidR="008059BD" w:rsidRPr="005604B1">
        <w:rPr>
          <w:w w:val="95"/>
        </w:rPr>
        <w:t xml:space="preserve"> </w:t>
      </w:r>
      <w:r w:rsidR="008059BD" w:rsidRPr="005604B1">
        <w:rPr>
          <w:w w:val="105"/>
        </w:rPr>
        <w:t>identify</w:t>
      </w:r>
      <w:r w:rsidR="008059BD" w:rsidRPr="005604B1">
        <w:rPr>
          <w:spacing w:val="-17"/>
          <w:w w:val="105"/>
        </w:rPr>
        <w:t xml:space="preserve"> </w:t>
      </w:r>
      <w:r w:rsidR="008059BD" w:rsidRPr="005604B1">
        <w:rPr>
          <w:w w:val="105"/>
        </w:rPr>
        <w:t>the</w:t>
      </w:r>
      <w:r w:rsidR="008059BD" w:rsidRPr="005604B1">
        <w:rPr>
          <w:spacing w:val="-17"/>
          <w:w w:val="105"/>
        </w:rPr>
        <w:t xml:space="preserve"> same </w:t>
      </w:r>
      <w:r w:rsidR="008059BD" w:rsidRPr="005604B1">
        <w:rPr>
          <w:w w:val="105"/>
        </w:rPr>
        <w:t>beginning</w:t>
      </w:r>
      <w:r w:rsidR="00A630F2" w:rsidRPr="005604B1">
        <w:rPr>
          <w:w w:val="105"/>
        </w:rPr>
        <w:t xml:space="preserve"> syllabic</w:t>
      </w:r>
      <w:r w:rsidR="008059BD" w:rsidRPr="005604B1">
        <w:rPr>
          <w:spacing w:val="-17"/>
          <w:w w:val="105"/>
        </w:rPr>
        <w:t xml:space="preserve"> </w:t>
      </w:r>
      <w:r w:rsidR="008059BD" w:rsidRPr="005604B1">
        <w:rPr>
          <w:w w:val="105"/>
        </w:rPr>
        <w:t>sounds</w:t>
      </w:r>
      <w:r w:rsidR="008059BD" w:rsidRPr="005604B1">
        <w:rPr>
          <w:spacing w:val="-17"/>
          <w:w w:val="105"/>
        </w:rPr>
        <w:t xml:space="preserve"> </w:t>
      </w:r>
      <w:r w:rsidR="008059BD" w:rsidRPr="005604B1">
        <w:rPr>
          <w:w w:val="105"/>
        </w:rPr>
        <w:t>of</w:t>
      </w:r>
      <w:r w:rsidR="008059BD" w:rsidRPr="005604B1">
        <w:rPr>
          <w:spacing w:val="-17"/>
          <w:w w:val="105"/>
        </w:rPr>
        <w:t xml:space="preserve"> </w:t>
      </w:r>
      <w:r w:rsidR="008059BD" w:rsidRPr="005604B1">
        <w:rPr>
          <w:w w:val="105"/>
        </w:rPr>
        <w:t>words</w:t>
      </w:r>
      <w:r w:rsidR="00204507" w:rsidRPr="005604B1">
        <w:rPr>
          <w:w w:val="105"/>
        </w:rPr>
        <w:t xml:space="preserve">. </w:t>
      </w:r>
      <w:r w:rsidR="00A630F2" w:rsidRPr="005604B1">
        <w:rPr>
          <w:w w:val="105"/>
        </w:rPr>
        <w:t>In each item, there are presented four images and the examiner spokes aloud the name of the words corresponding to the images. Children have to indicate the two words that begin with the same syllabic sounds</w:t>
      </w:r>
      <w:r w:rsidR="006B43EF" w:rsidRPr="005604B1">
        <w:rPr>
          <w:w w:val="105"/>
        </w:rPr>
        <w:t xml:space="preserve"> (e.g. “bota”</w:t>
      </w:r>
      <w:proofErr w:type="gramStart"/>
      <w:r w:rsidR="006B43EF" w:rsidRPr="005604B1">
        <w:rPr>
          <w:w w:val="105"/>
        </w:rPr>
        <w:t>/”bola</w:t>
      </w:r>
      <w:proofErr w:type="gramEnd"/>
      <w:r w:rsidR="006B43EF" w:rsidRPr="005604B1">
        <w:rPr>
          <w:w w:val="105"/>
        </w:rPr>
        <w:t>” – “boot”/ “ball”)</w:t>
      </w:r>
      <w:r w:rsidR="00A630F2" w:rsidRPr="005604B1">
        <w:rPr>
          <w:w w:val="105"/>
        </w:rPr>
        <w:t>. This test</w:t>
      </w:r>
      <w:r w:rsidR="00204507" w:rsidRPr="005604B1">
        <w:rPr>
          <w:w w:val="105"/>
        </w:rPr>
        <w:t xml:space="preserve">, </w:t>
      </w:r>
      <w:r w:rsidR="00A630F2" w:rsidRPr="005604B1">
        <w:rPr>
          <w:w w:val="105"/>
        </w:rPr>
        <w:t xml:space="preserve">with </w:t>
      </w:r>
      <w:r w:rsidR="00204507" w:rsidRPr="005604B1">
        <w:rPr>
          <w:w w:val="105"/>
        </w:rPr>
        <w:t xml:space="preserve">a total of 14 items, </w:t>
      </w:r>
      <w:r w:rsidR="00A630F2" w:rsidRPr="005604B1">
        <w:rPr>
          <w:w w:val="105"/>
        </w:rPr>
        <w:t xml:space="preserve">is included in a battery of </w:t>
      </w:r>
      <w:r w:rsidR="00853496" w:rsidRPr="005604B1">
        <w:rPr>
          <w:w w:val="105"/>
        </w:rPr>
        <w:t>phonological awareness</w:t>
      </w:r>
      <w:r w:rsidR="00A630F2" w:rsidRPr="005604B1">
        <w:rPr>
          <w:w w:val="105"/>
        </w:rPr>
        <w:t xml:space="preserve"> assessment tasks </w:t>
      </w:r>
      <w:r w:rsidR="008059BD" w:rsidRPr="005604B1">
        <w:rPr>
          <w:spacing w:val="-3"/>
        </w:rPr>
        <w:t>(Silva, 2003).</w:t>
      </w:r>
      <w:r w:rsidR="001557BF" w:rsidRPr="005604B1">
        <w:rPr>
          <w:spacing w:val="-3"/>
        </w:rPr>
        <w:t xml:space="preserve"> </w:t>
      </w:r>
      <w:r w:rsidR="001557BF" w:rsidRPr="005604B1">
        <w:rPr>
          <w:lang w:val="en-GB"/>
        </w:rPr>
        <w:t xml:space="preserve">The </w:t>
      </w:r>
      <w:r w:rsidR="00514374" w:rsidRPr="005604B1">
        <w:rPr>
          <w:color w:val="222222"/>
          <w:lang w:eastAsia="pt-PT"/>
        </w:rPr>
        <w:t>alpha Cronbach</w:t>
      </w:r>
      <w:r w:rsidR="00514374" w:rsidRPr="005604B1">
        <w:rPr>
          <w:lang w:val="en-GB"/>
        </w:rPr>
        <w:t xml:space="preserve"> </w:t>
      </w:r>
      <w:r w:rsidR="001557BF" w:rsidRPr="005604B1">
        <w:rPr>
          <w:lang w:val="en-GB"/>
        </w:rPr>
        <w:t>for current study was .8</w:t>
      </w:r>
      <w:r w:rsidR="00853496" w:rsidRPr="005604B1">
        <w:rPr>
          <w:lang w:val="en-GB"/>
        </w:rPr>
        <w:t>3</w:t>
      </w:r>
      <w:r w:rsidR="001557BF" w:rsidRPr="005604B1">
        <w:rPr>
          <w:lang w:val="en-GB"/>
        </w:rPr>
        <w:t>.</w:t>
      </w:r>
    </w:p>
    <w:p w14:paraId="17A5513A" w14:textId="6133A80F" w:rsidR="001557BF" w:rsidRPr="005604B1" w:rsidRDefault="00BC1F64" w:rsidP="004D7409">
      <w:pPr>
        <w:pStyle w:val="Corpodetexto"/>
        <w:spacing w:line="360" w:lineRule="auto"/>
        <w:ind w:firstLine="567"/>
        <w:jc w:val="both"/>
        <w:rPr>
          <w:lang w:val="en-GB"/>
        </w:rPr>
      </w:pPr>
      <w:r w:rsidRPr="005604B1">
        <w:rPr>
          <w:color w:val="222222"/>
          <w:lang w:eastAsia="pt-PT"/>
        </w:rPr>
        <w:t>Phonological awareness: r</w:t>
      </w:r>
      <w:r w:rsidR="008059BD" w:rsidRPr="005604B1">
        <w:rPr>
          <w:spacing w:val="-3"/>
        </w:rPr>
        <w:t xml:space="preserve">hyming skills. </w:t>
      </w:r>
      <w:r w:rsidR="008059BD" w:rsidRPr="005604B1">
        <w:rPr>
          <w:w w:val="105"/>
        </w:rPr>
        <w:t xml:space="preserve">This task also </w:t>
      </w:r>
      <w:r w:rsidR="008059BD" w:rsidRPr="005604B1">
        <w:t>measure</w:t>
      </w:r>
      <w:r w:rsidR="008E7F8F" w:rsidRPr="005604B1">
        <w:t>s</w:t>
      </w:r>
      <w:r w:rsidR="008059BD" w:rsidRPr="005604B1">
        <w:rPr>
          <w:spacing w:val="-3"/>
        </w:rPr>
        <w:t xml:space="preserve"> </w:t>
      </w:r>
      <w:r w:rsidR="008059BD" w:rsidRPr="005604B1">
        <w:rPr>
          <w:spacing w:val="-5"/>
        </w:rPr>
        <w:t>children’s</w:t>
      </w:r>
      <w:r w:rsidR="008059BD" w:rsidRPr="005604B1">
        <w:rPr>
          <w:spacing w:val="-1"/>
        </w:rPr>
        <w:t xml:space="preserve"> </w:t>
      </w:r>
      <w:r w:rsidR="008059BD" w:rsidRPr="005604B1">
        <w:lastRenderedPageBreak/>
        <w:t>phonological</w:t>
      </w:r>
      <w:r w:rsidR="008059BD" w:rsidRPr="005604B1">
        <w:rPr>
          <w:w w:val="91"/>
        </w:rPr>
        <w:t xml:space="preserve"> </w:t>
      </w:r>
      <w:r w:rsidR="008059BD" w:rsidRPr="005604B1">
        <w:rPr>
          <w:w w:val="105"/>
        </w:rPr>
        <w:t>awareness skills and require</w:t>
      </w:r>
      <w:r w:rsidR="008E7F8F" w:rsidRPr="005604B1">
        <w:rPr>
          <w:w w:val="105"/>
        </w:rPr>
        <w:t>s</w:t>
      </w:r>
      <w:r w:rsidR="008059BD" w:rsidRPr="005604B1">
        <w:rPr>
          <w:w w:val="105"/>
        </w:rPr>
        <w:t xml:space="preserve"> children</w:t>
      </w:r>
      <w:r w:rsidR="008059BD" w:rsidRPr="005604B1">
        <w:rPr>
          <w:spacing w:val="60"/>
          <w:w w:val="105"/>
        </w:rPr>
        <w:t xml:space="preserve"> </w:t>
      </w:r>
      <w:r w:rsidR="008059BD" w:rsidRPr="005604B1">
        <w:rPr>
          <w:w w:val="105"/>
        </w:rPr>
        <w:t>to</w:t>
      </w:r>
      <w:r w:rsidR="008059BD" w:rsidRPr="005604B1">
        <w:rPr>
          <w:spacing w:val="11"/>
          <w:w w:val="105"/>
        </w:rPr>
        <w:t xml:space="preserve"> </w:t>
      </w:r>
      <w:r w:rsidR="008059BD" w:rsidRPr="005604B1">
        <w:rPr>
          <w:w w:val="105"/>
        </w:rPr>
        <w:t>identify</w:t>
      </w:r>
      <w:r w:rsidR="008E7F8F" w:rsidRPr="005604B1">
        <w:rPr>
          <w:w w:val="105"/>
        </w:rPr>
        <w:t xml:space="preserve"> words orally, spoken aloud by the examiner, with the same syllabic ending sounds. In each item, is presented a target image and the corresponding spoken aloud word. Children are invited to find another word that has the same syllabic ending sound in a group of four images and corresponding spoken aloud words</w:t>
      </w:r>
      <w:r w:rsidR="006B43EF" w:rsidRPr="005604B1">
        <w:rPr>
          <w:w w:val="105"/>
        </w:rPr>
        <w:t xml:space="preserve"> (“</w:t>
      </w:r>
      <w:proofErr w:type="spellStart"/>
      <w:r w:rsidR="006B43EF" w:rsidRPr="005604B1">
        <w:rPr>
          <w:w w:val="105"/>
        </w:rPr>
        <w:t>gato</w:t>
      </w:r>
      <w:proofErr w:type="spellEnd"/>
      <w:r w:rsidR="006B43EF" w:rsidRPr="005604B1">
        <w:rPr>
          <w:w w:val="105"/>
        </w:rPr>
        <w:t>”</w:t>
      </w:r>
      <w:proofErr w:type="gramStart"/>
      <w:r w:rsidR="006B43EF" w:rsidRPr="005604B1">
        <w:rPr>
          <w:w w:val="105"/>
        </w:rPr>
        <w:t>/”</w:t>
      </w:r>
      <w:proofErr w:type="spellStart"/>
      <w:r w:rsidR="006B43EF" w:rsidRPr="005604B1">
        <w:rPr>
          <w:w w:val="105"/>
        </w:rPr>
        <w:t>rato</w:t>
      </w:r>
      <w:proofErr w:type="spellEnd"/>
      <w:proofErr w:type="gramEnd"/>
      <w:r w:rsidR="006B43EF" w:rsidRPr="005604B1">
        <w:rPr>
          <w:w w:val="105"/>
        </w:rPr>
        <w:t>” – “cat”/”rat”)</w:t>
      </w:r>
      <w:r w:rsidR="008E7F8F" w:rsidRPr="005604B1">
        <w:rPr>
          <w:w w:val="105"/>
        </w:rPr>
        <w:t xml:space="preserve">. This task, with a total of 4 items, is included in a linguistic assessment test </w:t>
      </w:r>
      <w:r w:rsidR="008059BD" w:rsidRPr="005604B1">
        <w:rPr>
          <w:spacing w:val="-3"/>
        </w:rPr>
        <w:t>(Viana, 2004).</w:t>
      </w:r>
      <w:r w:rsidR="001557BF" w:rsidRPr="005604B1">
        <w:rPr>
          <w:spacing w:val="-3"/>
        </w:rPr>
        <w:t xml:space="preserve"> </w:t>
      </w:r>
      <w:r w:rsidR="001557BF" w:rsidRPr="005604B1">
        <w:rPr>
          <w:lang w:val="en-GB"/>
        </w:rPr>
        <w:t xml:space="preserve">The </w:t>
      </w:r>
      <w:r w:rsidR="00514374" w:rsidRPr="005604B1">
        <w:rPr>
          <w:color w:val="222222"/>
          <w:lang w:eastAsia="pt-PT"/>
        </w:rPr>
        <w:t>alpha Cronbach</w:t>
      </w:r>
      <w:r w:rsidR="001557BF" w:rsidRPr="005604B1">
        <w:rPr>
          <w:lang w:val="en-GB"/>
        </w:rPr>
        <w:t xml:space="preserve"> for current study was .</w:t>
      </w:r>
      <w:r w:rsidR="008E7F8F" w:rsidRPr="005604B1">
        <w:rPr>
          <w:lang w:val="en-GB"/>
        </w:rPr>
        <w:t>79</w:t>
      </w:r>
      <w:r w:rsidR="001557BF" w:rsidRPr="005604B1">
        <w:rPr>
          <w:lang w:val="en-GB"/>
        </w:rPr>
        <w:t>.</w:t>
      </w:r>
    </w:p>
    <w:p w14:paraId="387CBC87" w14:textId="4AFB9B04" w:rsidR="001557BF" w:rsidRPr="005604B1" w:rsidRDefault="008059BD" w:rsidP="004D7409">
      <w:pPr>
        <w:pStyle w:val="Corpodetexto"/>
        <w:spacing w:line="360" w:lineRule="auto"/>
        <w:ind w:firstLine="567"/>
        <w:jc w:val="both"/>
        <w:rPr>
          <w:lang w:val="en-GB"/>
        </w:rPr>
      </w:pPr>
      <w:r w:rsidRPr="005604B1">
        <w:rPr>
          <w:spacing w:val="-4"/>
        </w:rPr>
        <w:t xml:space="preserve">Print awareness. </w:t>
      </w:r>
      <w:r w:rsidRPr="005604B1">
        <w:t xml:space="preserve">This task </w:t>
      </w:r>
      <w:r w:rsidRPr="005604B1">
        <w:rPr>
          <w:spacing w:val="-3"/>
        </w:rPr>
        <w:t xml:space="preserve">measured print </w:t>
      </w:r>
      <w:r w:rsidRPr="005604B1">
        <w:t>identification, concepts</w:t>
      </w:r>
      <w:r w:rsidRPr="005604B1">
        <w:rPr>
          <w:spacing w:val="-26"/>
        </w:rPr>
        <w:t xml:space="preserve"> </w:t>
      </w:r>
      <w:r w:rsidRPr="005604B1">
        <w:t>of</w:t>
      </w:r>
      <w:r w:rsidRPr="005604B1">
        <w:rPr>
          <w:spacing w:val="-26"/>
        </w:rPr>
        <w:t xml:space="preserve"> </w:t>
      </w:r>
      <w:r w:rsidRPr="005604B1">
        <w:rPr>
          <w:spacing w:val="-2"/>
        </w:rPr>
        <w:t>print,</w:t>
      </w:r>
      <w:r w:rsidRPr="005604B1">
        <w:rPr>
          <w:spacing w:val="-26"/>
        </w:rPr>
        <w:t xml:space="preserve"> </w:t>
      </w:r>
      <w:r w:rsidRPr="005604B1">
        <w:t>and</w:t>
      </w:r>
      <w:r w:rsidRPr="005604B1">
        <w:rPr>
          <w:spacing w:val="-26"/>
        </w:rPr>
        <w:t xml:space="preserve"> </w:t>
      </w:r>
      <w:r w:rsidRPr="005604B1">
        <w:t>concepts</w:t>
      </w:r>
      <w:r w:rsidRPr="005604B1">
        <w:rPr>
          <w:spacing w:val="-26"/>
        </w:rPr>
        <w:t xml:space="preserve"> </w:t>
      </w:r>
      <w:r w:rsidRPr="005604B1">
        <w:t>of</w:t>
      </w:r>
      <w:r w:rsidRPr="005604B1">
        <w:rPr>
          <w:spacing w:val="-26"/>
        </w:rPr>
        <w:t xml:space="preserve"> </w:t>
      </w:r>
      <w:r w:rsidRPr="005604B1">
        <w:rPr>
          <w:spacing w:val="-3"/>
        </w:rPr>
        <w:t>word</w:t>
      </w:r>
      <w:r w:rsidR="008669F9" w:rsidRPr="005604B1">
        <w:rPr>
          <w:spacing w:val="-3"/>
        </w:rPr>
        <w:t>s</w:t>
      </w:r>
      <w:r w:rsidRPr="005604B1">
        <w:rPr>
          <w:spacing w:val="-3"/>
        </w:rPr>
        <w:t>.</w:t>
      </w:r>
      <w:r w:rsidRPr="005604B1">
        <w:rPr>
          <w:spacing w:val="-26"/>
        </w:rPr>
        <w:t xml:space="preserve"> </w:t>
      </w:r>
      <w:r w:rsidRPr="005604B1">
        <w:t>This</w:t>
      </w:r>
      <w:r w:rsidRPr="005604B1">
        <w:rPr>
          <w:spacing w:val="-26"/>
        </w:rPr>
        <w:t xml:space="preserve"> </w:t>
      </w:r>
      <w:r w:rsidRPr="005604B1">
        <w:rPr>
          <w:spacing w:val="2"/>
        </w:rPr>
        <w:t xml:space="preserve">contained </w:t>
      </w:r>
      <w:r w:rsidRPr="005604B1">
        <w:rPr>
          <w:spacing w:val="1"/>
        </w:rPr>
        <w:t xml:space="preserve">28 </w:t>
      </w:r>
      <w:r w:rsidRPr="005604B1">
        <w:rPr>
          <w:spacing w:val="2"/>
        </w:rPr>
        <w:t>items</w:t>
      </w:r>
      <w:r w:rsidR="00204507" w:rsidRPr="005604B1">
        <w:rPr>
          <w:spacing w:val="2"/>
        </w:rPr>
        <w:t>.</w:t>
      </w:r>
      <w:r w:rsidRPr="005604B1">
        <w:rPr>
          <w:spacing w:val="2"/>
        </w:rPr>
        <w:t xml:space="preserve"> </w:t>
      </w:r>
      <w:r w:rsidR="00204507" w:rsidRPr="005604B1">
        <w:rPr>
          <w:spacing w:val="2"/>
        </w:rPr>
        <w:t>C</w:t>
      </w:r>
      <w:r w:rsidRPr="005604B1">
        <w:rPr>
          <w:spacing w:val="2"/>
        </w:rPr>
        <w:t>hildren had to identify in different vignettes the correct answer</w:t>
      </w:r>
      <w:r w:rsidR="00E803D7" w:rsidRPr="005604B1">
        <w:rPr>
          <w:spacing w:val="2"/>
        </w:rPr>
        <w:t xml:space="preserve"> (</w:t>
      </w:r>
      <w:proofErr w:type="spellStart"/>
      <w:r w:rsidR="00E803D7" w:rsidRPr="005604B1">
        <w:rPr>
          <w:spacing w:val="2"/>
        </w:rPr>
        <w:t>eg.</w:t>
      </w:r>
      <w:proofErr w:type="spellEnd"/>
      <w:r w:rsidR="00E803D7" w:rsidRPr="005604B1">
        <w:rPr>
          <w:spacing w:val="2"/>
        </w:rPr>
        <w:t xml:space="preserve"> “point to the image of a word” or “point to the first letter of the word”)</w:t>
      </w:r>
      <w:r w:rsidR="00EF266B" w:rsidRPr="005604B1">
        <w:rPr>
          <w:spacing w:val="2"/>
        </w:rPr>
        <w:t xml:space="preserve">. </w:t>
      </w:r>
      <w:r w:rsidR="00EF266B" w:rsidRPr="005604B1">
        <w:rPr>
          <w:w w:val="105"/>
        </w:rPr>
        <w:t xml:space="preserve">This task, with a total of 28 items, is included in a </w:t>
      </w:r>
      <w:r w:rsidR="00E803D7" w:rsidRPr="005604B1">
        <w:rPr>
          <w:w w:val="105"/>
        </w:rPr>
        <w:t>written language</w:t>
      </w:r>
      <w:r w:rsidR="00EF266B" w:rsidRPr="005604B1">
        <w:rPr>
          <w:w w:val="105"/>
        </w:rPr>
        <w:t xml:space="preserve"> assessment test</w:t>
      </w:r>
      <w:r w:rsidRPr="005604B1">
        <w:rPr>
          <w:spacing w:val="2"/>
        </w:rPr>
        <w:t xml:space="preserve"> (Teixeira, 1993).</w:t>
      </w:r>
      <w:r w:rsidR="001557BF" w:rsidRPr="005604B1">
        <w:rPr>
          <w:spacing w:val="2"/>
        </w:rPr>
        <w:t xml:space="preserve"> </w:t>
      </w:r>
      <w:r w:rsidR="001557BF" w:rsidRPr="005604B1">
        <w:rPr>
          <w:lang w:val="en-GB"/>
        </w:rPr>
        <w:t xml:space="preserve">The </w:t>
      </w:r>
      <w:r w:rsidR="00514374" w:rsidRPr="005604B1">
        <w:rPr>
          <w:color w:val="222222"/>
          <w:lang w:eastAsia="pt-PT"/>
        </w:rPr>
        <w:t>alpha Cronbach</w:t>
      </w:r>
      <w:r w:rsidR="00514374" w:rsidRPr="005604B1">
        <w:rPr>
          <w:lang w:val="en-GB"/>
        </w:rPr>
        <w:t xml:space="preserve"> </w:t>
      </w:r>
      <w:r w:rsidR="001557BF" w:rsidRPr="005604B1">
        <w:rPr>
          <w:lang w:val="en-GB"/>
        </w:rPr>
        <w:t>for current study was .8</w:t>
      </w:r>
      <w:r w:rsidR="00E803D7" w:rsidRPr="005604B1">
        <w:rPr>
          <w:lang w:val="en-GB"/>
        </w:rPr>
        <w:t>5</w:t>
      </w:r>
      <w:r w:rsidR="001557BF" w:rsidRPr="005604B1">
        <w:rPr>
          <w:lang w:val="en-GB"/>
        </w:rPr>
        <w:t>.</w:t>
      </w:r>
    </w:p>
    <w:p w14:paraId="129A67CE" w14:textId="303E89FF" w:rsidR="001557BF" w:rsidRPr="005604B1" w:rsidRDefault="008059BD" w:rsidP="004D7409">
      <w:pPr>
        <w:pStyle w:val="Corpodetexto"/>
        <w:spacing w:line="360" w:lineRule="auto"/>
        <w:ind w:firstLine="567"/>
        <w:jc w:val="both"/>
        <w:rPr>
          <w:lang w:val="en-GB"/>
        </w:rPr>
      </w:pPr>
      <w:r w:rsidRPr="005604B1">
        <w:rPr>
          <w:w w:val="105"/>
        </w:rPr>
        <w:t>Alphabet knowledge.</w:t>
      </w:r>
      <w:r w:rsidRPr="005604B1">
        <w:rPr>
          <w:spacing w:val="13"/>
          <w:w w:val="105"/>
        </w:rPr>
        <w:t xml:space="preserve"> </w:t>
      </w:r>
      <w:r w:rsidRPr="005604B1">
        <w:rPr>
          <w:w w:val="105"/>
        </w:rPr>
        <w:t>The</w:t>
      </w:r>
      <w:r w:rsidRPr="005604B1">
        <w:rPr>
          <w:spacing w:val="-28"/>
          <w:w w:val="105"/>
        </w:rPr>
        <w:t xml:space="preserve"> </w:t>
      </w:r>
      <w:r w:rsidRPr="005604B1">
        <w:rPr>
          <w:w w:val="105"/>
        </w:rPr>
        <w:t>test</w:t>
      </w:r>
      <w:r w:rsidRPr="005604B1">
        <w:rPr>
          <w:spacing w:val="-28"/>
          <w:w w:val="105"/>
        </w:rPr>
        <w:t xml:space="preserve"> </w:t>
      </w:r>
      <w:r w:rsidRPr="005604B1">
        <w:rPr>
          <w:w w:val="105"/>
        </w:rPr>
        <w:t>administrator</w:t>
      </w:r>
      <w:r w:rsidRPr="005604B1">
        <w:rPr>
          <w:spacing w:val="-28"/>
          <w:w w:val="105"/>
        </w:rPr>
        <w:t xml:space="preserve"> </w:t>
      </w:r>
      <w:r w:rsidRPr="005604B1">
        <w:rPr>
          <w:w w:val="105"/>
        </w:rPr>
        <w:t>asked</w:t>
      </w:r>
      <w:r w:rsidRPr="005604B1">
        <w:rPr>
          <w:spacing w:val="-28"/>
          <w:w w:val="105"/>
        </w:rPr>
        <w:t xml:space="preserve"> </w:t>
      </w:r>
      <w:r w:rsidRPr="005604B1">
        <w:rPr>
          <w:w w:val="105"/>
        </w:rPr>
        <w:t>children</w:t>
      </w:r>
      <w:r w:rsidRPr="005604B1">
        <w:rPr>
          <w:w w:val="103"/>
        </w:rPr>
        <w:t xml:space="preserve"> </w:t>
      </w:r>
      <w:r w:rsidRPr="005604B1">
        <w:rPr>
          <w:w w:val="105"/>
        </w:rPr>
        <w:t>to</w:t>
      </w:r>
      <w:r w:rsidRPr="005604B1">
        <w:rPr>
          <w:spacing w:val="-8"/>
          <w:w w:val="105"/>
        </w:rPr>
        <w:t xml:space="preserve"> </w:t>
      </w:r>
      <w:r w:rsidRPr="005604B1">
        <w:rPr>
          <w:w w:val="105"/>
        </w:rPr>
        <w:t>name</w:t>
      </w:r>
      <w:r w:rsidRPr="005604B1">
        <w:rPr>
          <w:spacing w:val="-8"/>
          <w:w w:val="105"/>
        </w:rPr>
        <w:t xml:space="preserve"> </w:t>
      </w:r>
      <w:r w:rsidRPr="005604B1">
        <w:rPr>
          <w:w w:val="105"/>
        </w:rPr>
        <w:t>the</w:t>
      </w:r>
      <w:r w:rsidRPr="005604B1">
        <w:rPr>
          <w:spacing w:val="-8"/>
          <w:w w:val="105"/>
        </w:rPr>
        <w:t xml:space="preserve"> </w:t>
      </w:r>
      <w:r w:rsidRPr="005604B1">
        <w:rPr>
          <w:w w:val="105"/>
        </w:rPr>
        <w:t>23</w:t>
      </w:r>
      <w:r w:rsidRPr="005604B1">
        <w:rPr>
          <w:spacing w:val="-8"/>
          <w:w w:val="105"/>
        </w:rPr>
        <w:t xml:space="preserve"> </w:t>
      </w:r>
      <w:r w:rsidRPr="005604B1">
        <w:rPr>
          <w:w w:val="105"/>
        </w:rPr>
        <w:t>upper-case</w:t>
      </w:r>
      <w:r w:rsidRPr="005604B1">
        <w:rPr>
          <w:spacing w:val="-8"/>
          <w:w w:val="105"/>
        </w:rPr>
        <w:t xml:space="preserve"> </w:t>
      </w:r>
      <w:r w:rsidRPr="005604B1">
        <w:rPr>
          <w:w w:val="105"/>
        </w:rPr>
        <w:t>letters</w:t>
      </w:r>
      <w:r w:rsidRPr="005604B1">
        <w:rPr>
          <w:spacing w:val="-8"/>
          <w:w w:val="105"/>
        </w:rPr>
        <w:t xml:space="preserve"> </w:t>
      </w:r>
      <w:r w:rsidRPr="005604B1">
        <w:rPr>
          <w:w w:val="105"/>
        </w:rPr>
        <w:t>of</w:t>
      </w:r>
      <w:r w:rsidRPr="005604B1">
        <w:rPr>
          <w:spacing w:val="-8"/>
          <w:w w:val="105"/>
        </w:rPr>
        <w:t xml:space="preserve"> </w:t>
      </w:r>
      <w:r w:rsidRPr="005604B1">
        <w:rPr>
          <w:w w:val="105"/>
        </w:rPr>
        <w:t>the</w:t>
      </w:r>
      <w:r w:rsidRPr="005604B1">
        <w:rPr>
          <w:spacing w:val="-8"/>
          <w:w w:val="105"/>
        </w:rPr>
        <w:t xml:space="preserve"> </w:t>
      </w:r>
      <w:r w:rsidRPr="005604B1">
        <w:rPr>
          <w:w w:val="105"/>
        </w:rPr>
        <w:t>alphabet</w:t>
      </w:r>
      <w:r w:rsidRPr="005604B1">
        <w:rPr>
          <w:w w:val="102"/>
        </w:rPr>
        <w:t xml:space="preserve"> </w:t>
      </w:r>
      <w:r w:rsidRPr="005604B1">
        <w:rPr>
          <w:w w:val="105"/>
        </w:rPr>
        <w:t xml:space="preserve">presented in random </w:t>
      </w:r>
      <w:r w:rsidRPr="005604B1">
        <w:rPr>
          <w:spacing w:val="-4"/>
          <w:w w:val="105"/>
        </w:rPr>
        <w:t xml:space="preserve">order. </w:t>
      </w:r>
      <w:r w:rsidR="001557BF" w:rsidRPr="005604B1">
        <w:rPr>
          <w:lang w:val="en-GB"/>
        </w:rPr>
        <w:t xml:space="preserve">The </w:t>
      </w:r>
      <w:r w:rsidR="00514374" w:rsidRPr="005604B1">
        <w:rPr>
          <w:color w:val="222222"/>
          <w:lang w:eastAsia="pt-PT"/>
        </w:rPr>
        <w:t>alpha Cronbach</w:t>
      </w:r>
      <w:r w:rsidR="00514374" w:rsidRPr="005604B1">
        <w:rPr>
          <w:lang w:val="en-GB"/>
        </w:rPr>
        <w:t xml:space="preserve"> </w:t>
      </w:r>
      <w:r w:rsidR="001557BF" w:rsidRPr="005604B1">
        <w:rPr>
          <w:lang w:val="en-GB"/>
        </w:rPr>
        <w:t>for current study was .8</w:t>
      </w:r>
      <w:r w:rsidR="00E803D7" w:rsidRPr="005604B1">
        <w:rPr>
          <w:lang w:val="en-GB"/>
        </w:rPr>
        <w:t>7</w:t>
      </w:r>
      <w:r w:rsidR="001557BF" w:rsidRPr="005604B1">
        <w:rPr>
          <w:lang w:val="en-GB"/>
        </w:rPr>
        <w:t>.</w:t>
      </w:r>
    </w:p>
    <w:p w14:paraId="7073B9BA" w14:textId="6A225925" w:rsidR="001557BF" w:rsidRPr="005604B1" w:rsidRDefault="00BC1F64" w:rsidP="004D7409">
      <w:pPr>
        <w:pStyle w:val="Corpodetexto"/>
        <w:spacing w:line="360" w:lineRule="auto"/>
        <w:ind w:firstLine="567"/>
        <w:jc w:val="both"/>
        <w:rPr>
          <w:lang w:val="en-GB"/>
        </w:rPr>
      </w:pPr>
      <w:r w:rsidRPr="005604B1">
        <w:rPr>
          <w:color w:val="222222"/>
          <w:lang w:eastAsia="pt-PT"/>
        </w:rPr>
        <w:t xml:space="preserve">Early writing </w:t>
      </w:r>
      <w:r w:rsidR="008059BD" w:rsidRPr="005604B1">
        <w:t>(</w:t>
      </w:r>
      <w:r w:rsidR="008059BD" w:rsidRPr="005604B1">
        <w:rPr>
          <w:color w:val="231F20"/>
          <w:w w:val="105"/>
        </w:rPr>
        <w:t>adapted</w:t>
      </w:r>
      <w:r w:rsidR="008059BD" w:rsidRPr="005604B1">
        <w:rPr>
          <w:color w:val="231F20"/>
          <w:spacing w:val="-30"/>
          <w:w w:val="105"/>
        </w:rPr>
        <w:t xml:space="preserve"> </w:t>
      </w:r>
      <w:r w:rsidR="008059BD" w:rsidRPr="005604B1">
        <w:rPr>
          <w:color w:val="231F20"/>
          <w:w w:val="105"/>
        </w:rPr>
        <w:t>from</w:t>
      </w:r>
      <w:r w:rsidR="008059BD" w:rsidRPr="005604B1">
        <w:rPr>
          <w:color w:val="231F20"/>
          <w:spacing w:val="-30"/>
          <w:w w:val="105"/>
        </w:rPr>
        <w:t xml:space="preserve"> </w:t>
      </w:r>
      <w:r w:rsidR="008059BD" w:rsidRPr="005604B1">
        <w:rPr>
          <w:color w:val="231F20"/>
          <w:w w:val="105"/>
        </w:rPr>
        <w:t>Ferreiro</w:t>
      </w:r>
      <w:r w:rsidR="008059BD" w:rsidRPr="005604B1">
        <w:rPr>
          <w:color w:val="231F20"/>
          <w:spacing w:val="-30"/>
          <w:w w:val="105"/>
        </w:rPr>
        <w:t xml:space="preserve"> </w:t>
      </w:r>
      <w:r w:rsidR="008059BD" w:rsidRPr="005604B1">
        <w:rPr>
          <w:color w:val="231F20"/>
          <w:w w:val="105"/>
        </w:rPr>
        <w:t>&amp;</w:t>
      </w:r>
      <w:r w:rsidR="008059BD" w:rsidRPr="005604B1">
        <w:rPr>
          <w:color w:val="231F20"/>
          <w:spacing w:val="-32"/>
          <w:w w:val="105"/>
        </w:rPr>
        <w:t xml:space="preserve"> </w:t>
      </w:r>
      <w:proofErr w:type="spellStart"/>
      <w:r w:rsidR="008059BD" w:rsidRPr="005604B1">
        <w:rPr>
          <w:color w:val="231F20"/>
          <w:spacing w:val="-5"/>
          <w:w w:val="105"/>
        </w:rPr>
        <w:t>Teberosky</w:t>
      </w:r>
      <w:proofErr w:type="spellEnd"/>
      <w:r w:rsidR="008059BD" w:rsidRPr="005604B1">
        <w:rPr>
          <w:color w:val="231F20"/>
          <w:spacing w:val="-5"/>
          <w:w w:val="105"/>
        </w:rPr>
        <w:t>,</w:t>
      </w:r>
      <w:r w:rsidR="008059BD" w:rsidRPr="005604B1">
        <w:rPr>
          <w:color w:val="231F20"/>
          <w:spacing w:val="-30"/>
          <w:w w:val="105"/>
        </w:rPr>
        <w:t xml:space="preserve"> </w:t>
      </w:r>
      <w:r w:rsidR="008059BD" w:rsidRPr="005604B1">
        <w:rPr>
          <w:color w:val="231F20"/>
          <w:w w:val="105"/>
        </w:rPr>
        <w:t>1984)</w:t>
      </w:r>
      <w:r w:rsidR="008059BD" w:rsidRPr="005604B1">
        <w:t xml:space="preserve">. Children were asked to write </w:t>
      </w:r>
      <w:r w:rsidR="00940CE3" w:rsidRPr="005604B1">
        <w:t xml:space="preserve">five </w:t>
      </w:r>
      <w:r w:rsidR="008059BD" w:rsidRPr="005604B1">
        <w:t>words</w:t>
      </w:r>
      <w:r w:rsidR="00E803D7" w:rsidRPr="005604B1">
        <w:t xml:space="preserve"> (“</w:t>
      </w:r>
      <w:proofErr w:type="spellStart"/>
      <w:r w:rsidR="00E803D7" w:rsidRPr="005604B1">
        <w:t>gato</w:t>
      </w:r>
      <w:proofErr w:type="spellEnd"/>
      <w:r w:rsidR="00E803D7" w:rsidRPr="005604B1">
        <w:t xml:space="preserve">, </w:t>
      </w:r>
      <w:proofErr w:type="spellStart"/>
      <w:r w:rsidR="00E803D7" w:rsidRPr="005604B1">
        <w:t>gata</w:t>
      </w:r>
      <w:proofErr w:type="spellEnd"/>
      <w:r w:rsidR="00E803D7" w:rsidRPr="005604B1">
        <w:t xml:space="preserve">, </w:t>
      </w:r>
      <w:proofErr w:type="spellStart"/>
      <w:r w:rsidR="00E803D7" w:rsidRPr="005604B1">
        <w:t>gatinho</w:t>
      </w:r>
      <w:proofErr w:type="spellEnd"/>
      <w:r w:rsidR="00E803D7" w:rsidRPr="005604B1">
        <w:t xml:space="preserve">, </w:t>
      </w:r>
      <w:proofErr w:type="spellStart"/>
      <w:r w:rsidR="00E803D7" w:rsidRPr="005604B1">
        <w:t>cavalo</w:t>
      </w:r>
      <w:proofErr w:type="spellEnd"/>
      <w:r w:rsidR="00E803D7" w:rsidRPr="005604B1">
        <w:t xml:space="preserve">, </w:t>
      </w:r>
      <w:proofErr w:type="spellStart"/>
      <w:r w:rsidR="00E803D7" w:rsidRPr="005604B1">
        <w:t>formiga</w:t>
      </w:r>
      <w:proofErr w:type="spellEnd"/>
      <w:r w:rsidR="00E803D7" w:rsidRPr="005604B1">
        <w:t>”)</w:t>
      </w:r>
      <w:r w:rsidR="008059BD" w:rsidRPr="005604B1">
        <w:t xml:space="preserve"> and a sentence</w:t>
      </w:r>
      <w:r w:rsidR="00E803D7" w:rsidRPr="005604B1">
        <w:t xml:space="preserve"> (“O </w:t>
      </w:r>
      <w:proofErr w:type="spellStart"/>
      <w:r w:rsidR="00E803D7" w:rsidRPr="005604B1">
        <w:t>gato</w:t>
      </w:r>
      <w:proofErr w:type="spellEnd"/>
      <w:r w:rsidR="00E803D7" w:rsidRPr="005604B1">
        <w:t xml:space="preserve"> come o </w:t>
      </w:r>
      <w:proofErr w:type="spellStart"/>
      <w:r w:rsidR="00E803D7" w:rsidRPr="005604B1">
        <w:t>rato</w:t>
      </w:r>
      <w:proofErr w:type="spellEnd"/>
      <w:r w:rsidR="00E803D7" w:rsidRPr="005604B1">
        <w:t>”)</w:t>
      </w:r>
      <w:r w:rsidR="008059BD" w:rsidRPr="005604B1">
        <w:t>. After the</w:t>
      </w:r>
      <w:r w:rsidR="00E803D7" w:rsidRPr="005604B1">
        <w:t>ir</w:t>
      </w:r>
      <w:r w:rsidR="008669F9" w:rsidRPr="005604B1">
        <w:t xml:space="preserve"> attempted</w:t>
      </w:r>
      <w:r w:rsidR="008059BD" w:rsidRPr="005604B1">
        <w:t xml:space="preserve"> writing, </w:t>
      </w:r>
      <w:r w:rsidR="008669F9" w:rsidRPr="005604B1">
        <w:t xml:space="preserve">responses were </w:t>
      </w:r>
      <w:r w:rsidR="008059BD" w:rsidRPr="005604B1">
        <w:t xml:space="preserve">scored </w:t>
      </w:r>
      <w:r w:rsidR="00204507" w:rsidRPr="005604B1">
        <w:t xml:space="preserve">using </w:t>
      </w:r>
      <w:r w:rsidR="008059BD" w:rsidRPr="005604B1">
        <w:t xml:space="preserve">the correct </w:t>
      </w:r>
      <w:r w:rsidR="00E803D7" w:rsidRPr="005604B1">
        <w:t>p</w:t>
      </w:r>
      <w:r w:rsidR="008059BD" w:rsidRPr="005604B1">
        <w:t>honeme-grapheme correspondences</w:t>
      </w:r>
      <w:r w:rsidR="007F78E8" w:rsidRPr="005604B1">
        <w:t>, in a total of 40 correct phoneme-grapheme correspondences</w:t>
      </w:r>
      <w:r w:rsidR="008059BD" w:rsidRPr="005604B1">
        <w:t>.</w:t>
      </w:r>
      <w:r w:rsidR="001557BF" w:rsidRPr="005604B1">
        <w:t xml:space="preserve"> </w:t>
      </w:r>
      <w:r w:rsidR="001557BF" w:rsidRPr="005604B1">
        <w:rPr>
          <w:lang w:val="en-GB"/>
        </w:rPr>
        <w:t xml:space="preserve">The </w:t>
      </w:r>
      <w:r w:rsidR="00514374" w:rsidRPr="005604B1">
        <w:rPr>
          <w:color w:val="222222"/>
          <w:lang w:eastAsia="pt-PT"/>
        </w:rPr>
        <w:t>alpha Cronbach</w:t>
      </w:r>
      <w:r w:rsidR="00514374" w:rsidRPr="005604B1">
        <w:rPr>
          <w:lang w:val="en-GB"/>
        </w:rPr>
        <w:t xml:space="preserve"> </w:t>
      </w:r>
      <w:r w:rsidR="001557BF" w:rsidRPr="005604B1">
        <w:rPr>
          <w:lang w:val="en-GB"/>
        </w:rPr>
        <w:t>for current study was .</w:t>
      </w:r>
      <w:r w:rsidR="00E803D7" w:rsidRPr="005604B1">
        <w:rPr>
          <w:lang w:val="en-GB"/>
        </w:rPr>
        <w:t>9</w:t>
      </w:r>
      <w:r w:rsidR="001557BF" w:rsidRPr="005604B1">
        <w:rPr>
          <w:lang w:val="en-GB"/>
        </w:rPr>
        <w:t>0.</w:t>
      </w:r>
    </w:p>
    <w:p w14:paraId="59862FFF" w14:textId="77777777" w:rsidR="00E803D7" w:rsidRPr="005604B1" w:rsidRDefault="00E803D7" w:rsidP="004D7409">
      <w:pPr>
        <w:spacing w:after="0" w:line="360" w:lineRule="auto"/>
        <w:ind w:firstLine="567"/>
        <w:rPr>
          <w:rFonts w:ascii="Times New Roman" w:hAnsi="Times New Roman" w:cs="Times New Roman"/>
          <w:bCs/>
          <w:sz w:val="24"/>
          <w:szCs w:val="24"/>
          <w:lang w:val="en-GB"/>
        </w:rPr>
      </w:pPr>
    </w:p>
    <w:p w14:paraId="5150E4F1" w14:textId="16596E8F" w:rsidR="006916DF" w:rsidRPr="004D7409" w:rsidRDefault="008059BD" w:rsidP="004D7409">
      <w:pPr>
        <w:tabs>
          <w:tab w:val="left" w:pos="284"/>
          <w:tab w:val="left" w:pos="567"/>
        </w:tabs>
        <w:spacing w:after="0" w:line="360" w:lineRule="auto"/>
        <w:ind w:firstLine="567"/>
        <w:jc w:val="both"/>
        <w:rPr>
          <w:rFonts w:ascii="Times New Roman" w:hAnsi="Times New Roman"/>
          <w:b/>
          <w:bCs/>
          <w:sz w:val="24"/>
          <w:szCs w:val="24"/>
          <w:lang w:val="en-US"/>
        </w:rPr>
      </w:pPr>
      <w:r w:rsidRPr="004D7409">
        <w:rPr>
          <w:rStyle w:val="nfase"/>
          <w:rFonts w:ascii="Times New Roman" w:hAnsi="Times New Roman"/>
          <w:b/>
          <w:bCs/>
          <w:sz w:val="24"/>
          <w:szCs w:val="24"/>
          <w:lang w:val="en-US"/>
        </w:rPr>
        <w:t xml:space="preserve">Family </w:t>
      </w:r>
      <w:r w:rsidR="004D7409" w:rsidRPr="004D7409">
        <w:rPr>
          <w:rStyle w:val="nfase"/>
          <w:rFonts w:ascii="Times New Roman" w:hAnsi="Times New Roman"/>
          <w:b/>
          <w:bCs/>
          <w:sz w:val="24"/>
          <w:szCs w:val="24"/>
          <w:lang w:val="en-US"/>
        </w:rPr>
        <w:t>Literacy Practices</w:t>
      </w:r>
      <w:r w:rsidR="004D7409" w:rsidRPr="004D7409">
        <w:rPr>
          <w:rFonts w:ascii="Times New Roman" w:hAnsi="Times New Roman"/>
          <w:b/>
          <w:bCs/>
          <w:sz w:val="24"/>
          <w:szCs w:val="24"/>
          <w:lang w:val="en-US"/>
        </w:rPr>
        <w:t xml:space="preserve"> </w:t>
      </w:r>
    </w:p>
    <w:p w14:paraId="1AA0BBA4" w14:textId="7FF320F0" w:rsidR="001523CD" w:rsidRPr="005604B1" w:rsidRDefault="00204507" w:rsidP="004D7409">
      <w:pPr>
        <w:tabs>
          <w:tab w:val="left" w:pos="284"/>
          <w:tab w:val="left" w:pos="567"/>
        </w:tabs>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We adapted</w:t>
      </w:r>
      <w:r w:rsidR="008059BD" w:rsidRPr="005604B1">
        <w:rPr>
          <w:rFonts w:ascii="Times New Roman" w:hAnsi="Times New Roman" w:cs="Times New Roman"/>
          <w:sz w:val="24"/>
          <w:szCs w:val="24"/>
          <w:lang w:val="en-US"/>
        </w:rPr>
        <w:t xml:space="preserve"> the “Reading Habits with the Child” </w:t>
      </w:r>
      <w:r w:rsidRPr="005604B1">
        <w:rPr>
          <w:rFonts w:ascii="Times New Roman" w:hAnsi="Times New Roman" w:cs="Times New Roman"/>
          <w:sz w:val="24"/>
          <w:szCs w:val="24"/>
          <w:lang w:val="en-US"/>
        </w:rPr>
        <w:t xml:space="preserve">questionnaire </w:t>
      </w:r>
      <w:r w:rsidR="008059BD" w:rsidRPr="005604B1">
        <w:rPr>
          <w:rFonts w:ascii="Times New Roman" w:hAnsi="Times New Roman" w:cs="Times New Roman"/>
          <w:sz w:val="24"/>
          <w:szCs w:val="24"/>
          <w:lang w:val="en-US"/>
        </w:rPr>
        <w:t xml:space="preserve">(Mata &amp; Pacheco, 2009). </w:t>
      </w:r>
      <w:r w:rsidRPr="005604B1">
        <w:rPr>
          <w:rFonts w:ascii="Times New Roman" w:hAnsi="Times New Roman" w:cs="Times New Roman"/>
          <w:sz w:val="24"/>
          <w:szCs w:val="24"/>
          <w:lang w:val="en-US"/>
        </w:rPr>
        <w:t>Specifically, we</w:t>
      </w:r>
      <w:r w:rsidR="008059BD" w:rsidRPr="005604B1">
        <w:rPr>
          <w:rFonts w:ascii="Times New Roman" w:hAnsi="Times New Roman" w:cs="Times New Roman"/>
          <w:sz w:val="24"/>
          <w:szCs w:val="24"/>
          <w:lang w:val="en-US"/>
        </w:rPr>
        <w:t xml:space="preserve"> </w:t>
      </w:r>
      <w:r w:rsidR="00B92E8C" w:rsidRPr="005604B1">
        <w:rPr>
          <w:rFonts w:ascii="Times New Roman" w:hAnsi="Times New Roman" w:cs="Times New Roman"/>
          <w:sz w:val="24"/>
          <w:szCs w:val="24"/>
          <w:lang w:val="en-US"/>
        </w:rPr>
        <w:t>used</w:t>
      </w:r>
      <w:r w:rsidR="008059BD"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the </w:t>
      </w:r>
      <w:r w:rsidR="008059BD" w:rsidRPr="005604B1">
        <w:rPr>
          <w:rFonts w:ascii="Times New Roman" w:hAnsi="Times New Roman" w:cs="Times New Roman"/>
          <w:sz w:val="24"/>
          <w:szCs w:val="24"/>
          <w:lang w:val="en-US"/>
        </w:rPr>
        <w:t xml:space="preserve">dimension </w:t>
      </w:r>
      <w:r w:rsidRPr="005604B1">
        <w:rPr>
          <w:rFonts w:ascii="Times New Roman" w:hAnsi="Times New Roman" w:cs="Times New Roman"/>
          <w:sz w:val="24"/>
          <w:szCs w:val="24"/>
          <w:lang w:val="en-US"/>
        </w:rPr>
        <w:t>o</w:t>
      </w:r>
      <w:r w:rsidR="00B92E8C" w:rsidRPr="005604B1">
        <w:rPr>
          <w:rFonts w:ascii="Times New Roman" w:hAnsi="Times New Roman" w:cs="Times New Roman"/>
          <w:sz w:val="24"/>
          <w:szCs w:val="24"/>
          <w:lang w:val="en-US"/>
        </w:rPr>
        <w:t>f</w:t>
      </w:r>
      <w:r w:rsidRPr="005604B1">
        <w:rPr>
          <w:rFonts w:ascii="Times New Roman" w:hAnsi="Times New Roman" w:cs="Times New Roman"/>
          <w:sz w:val="24"/>
          <w:szCs w:val="24"/>
          <w:lang w:val="en-US"/>
        </w:rPr>
        <w:t xml:space="preserve"> </w:t>
      </w:r>
      <w:r w:rsidR="008059BD" w:rsidRPr="005604B1">
        <w:rPr>
          <w:rFonts w:ascii="Times New Roman" w:hAnsi="Times New Roman" w:cs="Times New Roman"/>
          <w:sz w:val="24"/>
          <w:szCs w:val="24"/>
          <w:lang w:val="en-US"/>
        </w:rPr>
        <w:t>“Playful Activities” that describe</w:t>
      </w:r>
      <w:r w:rsidRPr="005604B1">
        <w:rPr>
          <w:rFonts w:ascii="Times New Roman" w:hAnsi="Times New Roman" w:cs="Times New Roman"/>
          <w:sz w:val="24"/>
          <w:szCs w:val="24"/>
          <w:lang w:val="en-US"/>
        </w:rPr>
        <w:t>d</w:t>
      </w:r>
      <w:r w:rsidR="008059BD" w:rsidRPr="005604B1">
        <w:rPr>
          <w:rFonts w:ascii="Times New Roman" w:hAnsi="Times New Roman" w:cs="Times New Roman"/>
          <w:sz w:val="24"/>
          <w:szCs w:val="24"/>
          <w:lang w:val="en-US"/>
        </w:rPr>
        <w:t xml:space="preserve"> moments of leisure or free time around reading and writing</w:t>
      </w:r>
      <w:r w:rsidR="00B92E8C" w:rsidRPr="005604B1">
        <w:rPr>
          <w:rFonts w:ascii="Times New Roman" w:hAnsi="Times New Roman" w:cs="Times New Roman"/>
          <w:sz w:val="24"/>
          <w:szCs w:val="24"/>
          <w:lang w:val="en-US"/>
        </w:rPr>
        <w:t xml:space="preserve">. </w:t>
      </w:r>
      <w:bookmarkStart w:id="7" w:name="_Hlk97905580"/>
      <w:r w:rsidR="00B92E8C" w:rsidRPr="005604B1">
        <w:rPr>
          <w:rFonts w:ascii="Times New Roman" w:hAnsi="Times New Roman" w:cs="Times New Roman"/>
          <w:sz w:val="24"/>
          <w:szCs w:val="24"/>
          <w:lang w:val="en-US"/>
        </w:rPr>
        <w:t>This dimension include</w:t>
      </w:r>
      <w:r w:rsidR="00724947" w:rsidRPr="005604B1">
        <w:rPr>
          <w:rFonts w:ascii="Times New Roman" w:hAnsi="Times New Roman" w:cs="Times New Roman"/>
          <w:sz w:val="24"/>
          <w:szCs w:val="24"/>
          <w:lang w:val="en-US"/>
        </w:rPr>
        <w:t>s</w:t>
      </w:r>
      <w:r w:rsidR="00B92E8C" w:rsidRPr="005604B1">
        <w:rPr>
          <w:rFonts w:ascii="Times New Roman" w:hAnsi="Times New Roman" w:cs="Times New Roman"/>
          <w:sz w:val="24"/>
          <w:szCs w:val="24"/>
          <w:lang w:val="en-US"/>
        </w:rPr>
        <w:t xml:space="preserve"> activities related to </w:t>
      </w:r>
      <w:r w:rsidR="00055809" w:rsidRPr="005604B1">
        <w:rPr>
          <w:rFonts w:ascii="Times New Roman" w:hAnsi="Times New Roman" w:cs="Times New Roman"/>
          <w:sz w:val="24"/>
          <w:szCs w:val="24"/>
          <w:lang w:val="en-US"/>
        </w:rPr>
        <w:t>literacy functiona</w:t>
      </w:r>
      <w:bookmarkStart w:id="8" w:name="_Hlk97129815"/>
      <w:r w:rsidR="00055809" w:rsidRPr="005604B1">
        <w:rPr>
          <w:rFonts w:ascii="Times New Roman" w:hAnsi="Times New Roman" w:cs="Times New Roman"/>
          <w:sz w:val="24"/>
          <w:szCs w:val="24"/>
          <w:lang w:val="en-US"/>
        </w:rPr>
        <w:t>lity</w:t>
      </w:r>
      <w:r w:rsidR="00CC3298" w:rsidRPr="005604B1">
        <w:rPr>
          <w:rFonts w:ascii="Times New Roman" w:hAnsi="Times New Roman" w:cs="Times New Roman"/>
          <w:sz w:val="24"/>
          <w:szCs w:val="24"/>
          <w:lang w:val="en-US"/>
        </w:rPr>
        <w:t xml:space="preserve"> (Mata &amp; Pacheco, 2009)</w:t>
      </w:r>
      <w:r w:rsidR="00055809" w:rsidRPr="005604B1">
        <w:rPr>
          <w:rFonts w:ascii="Times New Roman" w:hAnsi="Times New Roman" w:cs="Times New Roman"/>
          <w:sz w:val="24"/>
          <w:szCs w:val="24"/>
          <w:lang w:val="en-US"/>
        </w:rPr>
        <w:t xml:space="preserve">, namely </w:t>
      </w:r>
      <w:r w:rsidR="00B92E8C" w:rsidRPr="005604B1">
        <w:rPr>
          <w:rFonts w:ascii="Times New Roman" w:hAnsi="Times New Roman" w:cs="Times New Roman"/>
          <w:sz w:val="24"/>
          <w:szCs w:val="24"/>
          <w:lang w:val="en-US"/>
        </w:rPr>
        <w:t xml:space="preserve">reading </w:t>
      </w:r>
      <w:r w:rsidR="00055809" w:rsidRPr="005604B1">
        <w:rPr>
          <w:rFonts w:ascii="Times New Roman" w:hAnsi="Times New Roman" w:cs="Times New Roman"/>
          <w:sz w:val="24"/>
          <w:szCs w:val="24"/>
          <w:lang w:val="en-US"/>
        </w:rPr>
        <w:t xml:space="preserve">activities </w:t>
      </w:r>
      <w:r w:rsidR="00724947" w:rsidRPr="005604B1">
        <w:rPr>
          <w:rFonts w:ascii="Times New Roman" w:hAnsi="Times New Roman" w:cs="Times New Roman"/>
          <w:sz w:val="24"/>
          <w:szCs w:val="24"/>
          <w:lang w:val="en-US"/>
        </w:rPr>
        <w:t>through</w:t>
      </w:r>
      <w:r w:rsidR="00055809" w:rsidRPr="005604B1">
        <w:rPr>
          <w:rFonts w:ascii="Times New Roman" w:hAnsi="Times New Roman" w:cs="Times New Roman"/>
          <w:sz w:val="24"/>
          <w:szCs w:val="24"/>
          <w:lang w:val="en-US"/>
        </w:rPr>
        <w:t xml:space="preserve"> </w:t>
      </w:r>
      <w:r w:rsidR="00B92E8C" w:rsidRPr="005604B1">
        <w:rPr>
          <w:rFonts w:ascii="Times New Roman" w:hAnsi="Times New Roman" w:cs="Times New Roman"/>
          <w:sz w:val="24"/>
          <w:szCs w:val="24"/>
          <w:lang w:val="en-US"/>
        </w:rPr>
        <w:t>different supports of written language, such as books, legends of movies</w:t>
      </w:r>
      <w:r w:rsidR="00055809" w:rsidRPr="005604B1">
        <w:rPr>
          <w:rFonts w:ascii="Times New Roman" w:hAnsi="Times New Roman" w:cs="Times New Roman"/>
          <w:sz w:val="24"/>
          <w:szCs w:val="24"/>
          <w:lang w:val="en-US"/>
        </w:rPr>
        <w:t xml:space="preserve"> or tv programs</w:t>
      </w:r>
      <w:r w:rsidR="00B92E8C" w:rsidRPr="005604B1">
        <w:rPr>
          <w:rFonts w:ascii="Times New Roman" w:hAnsi="Times New Roman" w:cs="Times New Roman"/>
          <w:sz w:val="24"/>
          <w:szCs w:val="24"/>
          <w:lang w:val="en-US"/>
        </w:rPr>
        <w:t xml:space="preserve">, magazines, </w:t>
      </w:r>
      <w:r w:rsidR="00055809" w:rsidRPr="005604B1">
        <w:rPr>
          <w:rFonts w:ascii="Times New Roman" w:hAnsi="Times New Roman" w:cs="Times New Roman"/>
          <w:sz w:val="24"/>
          <w:szCs w:val="24"/>
          <w:lang w:val="en-US"/>
        </w:rPr>
        <w:t>newspapers, poetry</w:t>
      </w:r>
      <w:r w:rsidR="008059BD" w:rsidRPr="005604B1">
        <w:rPr>
          <w:rFonts w:ascii="Times New Roman" w:hAnsi="Times New Roman" w:cs="Times New Roman"/>
          <w:sz w:val="24"/>
          <w:szCs w:val="24"/>
          <w:lang w:val="en-US"/>
        </w:rPr>
        <w:t xml:space="preserve"> (e</w:t>
      </w:r>
      <w:r w:rsidRPr="005604B1">
        <w:rPr>
          <w:rFonts w:ascii="Times New Roman" w:hAnsi="Times New Roman" w:cs="Times New Roman"/>
          <w:sz w:val="24"/>
          <w:szCs w:val="24"/>
          <w:lang w:val="en-US"/>
        </w:rPr>
        <w:t>.</w:t>
      </w:r>
      <w:r w:rsidR="008059BD" w:rsidRPr="005604B1">
        <w:rPr>
          <w:rFonts w:ascii="Times New Roman" w:hAnsi="Times New Roman" w:cs="Times New Roman"/>
          <w:sz w:val="24"/>
          <w:szCs w:val="24"/>
          <w:lang w:val="en-US"/>
        </w:rPr>
        <w:t>g. “Do you usually read stories with or to your child?”)</w:t>
      </w:r>
      <w:r w:rsidR="00706B9A" w:rsidRPr="005604B1">
        <w:rPr>
          <w:rFonts w:ascii="Times New Roman" w:hAnsi="Times New Roman" w:cs="Times New Roman"/>
          <w:sz w:val="24"/>
          <w:szCs w:val="24"/>
          <w:lang w:val="en-US"/>
        </w:rPr>
        <w:t xml:space="preserve"> and doesn’t include paper and pencil activities</w:t>
      </w:r>
      <w:r w:rsidR="00055809" w:rsidRPr="005604B1">
        <w:rPr>
          <w:rFonts w:ascii="Times New Roman" w:hAnsi="Times New Roman" w:cs="Times New Roman"/>
          <w:sz w:val="24"/>
          <w:szCs w:val="24"/>
          <w:lang w:val="en-US"/>
        </w:rPr>
        <w:t xml:space="preserve">. </w:t>
      </w:r>
      <w:r w:rsidR="00CC3298" w:rsidRPr="005604B1">
        <w:rPr>
          <w:rFonts w:ascii="Times New Roman" w:hAnsi="Times New Roman" w:cs="Times New Roman"/>
          <w:sz w:val="24"/>
          <w:szCs w:val="24"/>
          <w:lang w:val="en-US"/>
        </w:rPr>
        <w:t>I</w:t>
      </w:r>
      <w:r w:rsidR="001523CD" w:rsidRPr="005604B1">
        <w:rPr>
          <w:rFonts w:ascii="Times New Roman" w:hAnsi="Times New Roman" w:cs="Times New Roman"/>
          <w:sz w:val="24"/>
          <w:szCs w:val="24"/>
          <w:lang w:val="en-US"/>
        </w:rPr>
        <w:t xml:space="preserve">n this dimension, shared book reading appears as the most common playful activity that families engage in (Grolig, 2020). </w:t>
      </w:r>
      <w:bookmarkEnd w:id="8"/>
    </w:p>
    <w:bookmarkEnd w:id="7"/>
    <w:p w14:paraId="5C90D9EE" w14:textId="234B3E73" w:rsidR="008059BD" w:rsidRPr="005604B1" w:rsidRDefault="00055809" w:rsidP="004D7409">
      <w:pPr>
        <w:tabs>
          <w:tab w:val="left" w:pos="284"/>
          <w:tab w:val="left" w:pos="567"/>
        </w:tabs>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T</w:t>
      </w:r>
      <w:r w:rsidR="00204507" w:rsidRPr="005604B1">
        <w:rPr>
          <w:rFonts w:ascii="Times New Roman" w:hAnsi="Times New Roman" w:cs="Times New Roman"/>
          <w:sz w:val="24"/>
          <w:szCs w:val="24"/>
          <w:lang w:val="en-US"/>
        </w:rPr>
        <w:t xml:space="preserve">he </w:t>
      </w:r>
      <w:r w:rsidR="008059BD" w:rsidRPr="005604B1">
        <w:rPr>
          <w:rFonts w:ascii="Times New Roman" w:hAnsi="Times New Roman" w:cs="Times New Roman"/>
          <w:sz w:val="24"/>
          <w:szCs w:val="24"/>
          <w:lang w:val="en-US"/>
        </w:rPr>
        <w:t xml:space="preserve">dimension </w:t>
      </w:r>
      <w:r w:rsidR="00204507" w:rsidRPr="005604B1">
        <w:rPr>
          <w:rFonts w:ascii="Times New Roman" w:hAnsi="Times New Roman" w:cs="Times New Roman"/>
          <w:sz w:val="24"/>
          <w:szCs w:val="24"/>
          <w:lang w:val="en-US"/>
        </w:rPr>
        <w:t>o</w:t>
      </w:r>
      <w:r w:rsidRPr="005604B1">
        <w:rPr>
          <w:rFonts w:ascii="Times New Roman" w:hAnsi="Times New Roman" w:cs="Times New Roman"/>
          <w:sz w:val="24"/>
          <w:szCs w:val="24"/>
          <w:lang w:val="en-US"/>
        </w:rPr>
        <w:t>f</w:t>
      </w:r>
      <w:r w:rsidR="00204507" w:rsidRPr="005604B1">
        <w:rPr>
          <w:rFonts w:ascii="Times New Roman" w:hAnsi="Times New Roman" w:cs="Times New Roman"/>
          <w:sz w:val="24"/>
          <w:szCs w:val="24"/>
          <w:lang w:val="en-US"/>
        </w:rPr>
        <w:t xml:space="preserve"> </w:t>
      </w:r>
      <w:r w:rsidR="008059BD" w:rsidRPr="005604B1">
        <w:rPr>
          <w:rFonts w:ascii="Times New Roman" w:hAnsi="Times New Roman" w:cs="Times New Roman"/>
          <w:sz w:val="24"/>
          <w:szCs w:val="24"/>
          <w:lang w:val="en-US"/>
        </w:rPr>
        <w:t>“Training and Teaching Activities”, refers to specific activities of teaching written language</w:t>
      </w:r>
      <w:r w:rsidR="00724947" w:rsidRPr="005604B1">
        <w:rPr>
          <w:rFonts w:ascii="Times New Roman" w:hAnsi="Times New Roman" w:cs="Times New Roman"/>
          <w:sz w:val="24"/>
          <w:szCs w:val="24"/>
          <w:lang w:val="en-US"/>
        </w:rPr>
        <w:t xml:space="preserve"> and code-related activities</w:t>
      </w:r>
      <w:r w:rsidRPr="005604B1">
        <w:rPr>
          <w:rFonts w:ascii="Times New Roman" w:hAnsi="Times New Roman" w:cs="Times New Roman"/>
          <w:sz w:val="24"/>
          <w:szCs w:val="24"/>
          <w:lang w:val="en-US"/>
        </w:rPr>
        <w:t>, namely teaching to read or write letters, words, sentences and familiar names</w:t>
      </w:r>
      <w:r w:rsidR="008059BD" w:rsidRPr="005604B1">
        <w:rPr>
          <w:rFonts w:ascii="Times New Roman" w:hAnsi="Times New Roman" w:cs="Times New Roman"/>
          <w:sz w:val="24"/>
          <w:szCs w:val="24"/>
          <w:lang w:val="en-US"/>
        </w:rPr>
        <w:t xml:space="preserve"> (e</w:t>
      </w:r>
      <w:r w:rsidR="00204507" w:rsidRPr="005604B1">
        <w:rPr>
          <w:rFonts w:ascii="Times New Roman" w:hAnsi="Times New Roman" w:cs="Times New Roman"/>
          <w:sz w:val="24"/>
          <w:szCs w:val="24"/>
          <w:lang w:val="en-US"/>
        </w:rPr>
        <w:t>.</w:t>
      </w:r>
      <w:r w:rsidR="008059BD" w:rsidRPr="005604B1">
        <w:rPr>
          <w:rFonts w:ascii="Times New Roman" w:hAnsi="Times New Roman" w:cs="Times New Roman"/>
          <w:sz w:val="24"/>
          <w:szCs w:val="24"/>
          <w:lang w:val="en-US"/>
        </w:rPr>
        <w:t>g.  “Do you usually</w:t>
      </w:r>
      <w:r w:rsidRPr="005604B1">
        <w:rPr>
          <w:rFonts w:ascii="Times New Roman" w:hAnsi="Times New Roman" w:cs="Times New Roman"/>
          <w:sz w:val="24"/>
          <w:szCs w:val="24"/>
          <w:lang w:val="en-US"/>
        </w:rPr>
        <w:t xml:space="preserve"> teach your children to</w:t>
      </w:r>
      <w:r w:rsidR="008059BD" w:rsidRPr="005604B1">
        <w:rPr>
          <w:rFonts w:ascii="Times New Roman" w:hAnsi="Times New Roman" w:cs="Times New Roman"/>
          <w:sz w:val="24"/>
          <w:szCs w:val="24"/>
          <w:lang w:val="en-US"/>
        </w:rPr>
        <w:t xml:space="preserve"> </w:t>
      </w:r>
      <w:r w:rsidR="008059BD" w:rsidRPr="005604B1">
        <w:rPr>
          <w:rFonts w:ascii="Times New Roman" w:hAnsi="Times New Roman" w:cs="Times New Roman"/>
          <w:sz w:val="24"/>
          <w:szCs w:val="24"/>
          <w:lang w:val="en-US"/>
        </w:rPr>
        <w:lastRenderedPageBreak/>
        <w:t xml:space="preserve">write letters?”). The items of the questionnaire are </w:t>
      </w:r>
      <w:r w:rsidR="00204507" w:rsidRPr="005604B1">
        <w:rPr>
          <w:rFonts w:ascii="Times New Roman" w:hAnsi="Times New Roman" w:cs="Times New Roman"/>
          <w:sz w:val="24"/>
          <w:szCs w:val="24"/>
          <w:lang w:val="en-US"/>
        </w:rPr>
        <w:t>closed</w:t>
      </w:r>
      <w:r w:rsidR="008059BD" w:rsidRPr="005604B1">
        <w:rPr>
          <w:rFonts w:ascii="Times New Roman" w:hAnsi="Times New Roman" w:cs="Times New Roman"/>
          <w:sz w:val="24"/>
          <w:szCs w:val="24"/>
          <w:lang w:val="en-US"/>
        </w:rPr>
        <w:t xml:space="preserve">-ended, </w:t>
      </w:r>
      <w:r w:rsidR="00204507" w:rsidRPr="005604B1">
        <w:rPr>
          <w:rFonts w:ascii="Times New Roman" w:hAnsi="Times New Roman" w:cs="Times New Roman"/>
          <w:sz w:val="24"/>
          <w:szCs w:val="24"/>
          <w:lang w:val="en-US"/>
        </w:rPr>
        <w:t xml:space="preserve">and </w:t>
      </w:r>
      <w:r w:rsidR="008059BD" w:rsidRPr="005604B1">
        <w:rPr>
          <w:rFonts w:ascii="Times New Roman" w:hAnsi="Times New Roman" w:cs="Times New Roman"/>
          <w:sz w:val="24"/>
          <w:szCs w:val="24"/>
          <w:lang w:val="en-US"/>
        </w:rPr>
        <w:t xml:space="preserve">parents have to position themselves on </w:t>
      </w:r>
      <w:r w:rsidR="008669F9" w:rsidRPr="005604B1">
        <w:rPr>
          <w:rFonts w:ascii="Times New Roman" w:hAnsi="Times New Roman" w:cs="Times New Roman"/>
          <w:sz w:val="24"/>
          <w:szCs w:val="24"/>
          <w:lang w:val="en-US"/>
        </w:rPr>
        <w:t xml:space="preserve">a </w:t>
      </w:r>
      <w:r w:rsidR="008059BD" w:rsidRPr="005604B1">
        <w:rPr>
          <w:rFonts w:ascii="Times New Roman" w:hAnsi="Times New Roman" w:cs="Times New Roman"/>
          <w:sz w:val="24"/>
          <w:szCs w:val="24"/>
          <w:lang w:val="en-US"/>
        </w:rPr>
        <w:t xml:space="preserve">5-point Likert scale, according to the frequency in which these activities occur (1 – </w:t>
      </w:r>
      <w:r w:rsidR="008059BD" w:rsidRPr="005604B1">
        <w:rPr>
          <w:rFonts w:ascii="Times New Roman" w:hAnsi="Times New Roman" w:cs="Times New Roman"/>
          <w:i/>
          <w:iCs/>
          <w:sz w:val="24"/>
          <w:szCs w:val="24"/>
          <w:lang w:val="en-US"/>
        </w:rPr>
        <w:t>never</w:t>
      </w:r>
      <w:r w:rsidR="008059BD" w:rsidRPr="005604B1">
        <w:rPr>
          <w:rFonts w:ascii="Times New Roman" w:hAnsi="Times New Roman" w:cs="Times New Roman"/>
          <w:sz w:val="24"/>
          <w:szCs w:val="24"/>
          <w:lang w:val="en-US"/>
        </w:rPr>
        <w:t xml:space="preserve">; 5 – </w:t>
      </w:r>
      <w:r w:rsidR="008059BD" w:rsidRPr="005604B1">
        <w:rPr>
          <w:rFonts w:ascii="Times New Roman" w:hAnsi="Times New Roman" w:cs="Times New Roman"/>
          <w:i/>
          <w:iCs/>
          <w:sz w:val="24"/>
          <w:szCs w:val="24"/>
          <w:lang w:val="en-US"/>
        </w:rPr>
        <w:t>Always</w:t>
      </w:r>
      <w:r w:rsidR="008059BD" w:rsidRPr="005604B1">
        <w:rPr>
          <w:rFonts w:ascii="Times New Roman" w:hAnsi="Times New Roman" w:cs="Times New Roman"/>
          <w:sz w:val="24"/>
          <w:szCs w:val="24"/>
          <w:lang w:val="en-US"/>
        </w:rPr>
        <w:t xml:space="preserve">). We found a Cronbach’s Alpha of .791 for the dimension of “Playful Activities” (9 items) and of .887 for “Training and Teaching Activities” dimension (7 items). </w:t>
      </w:r>
    </w:p>
    <w:p w14:paraId="3C055ACD" w14:textId="77777777" w:rsidR="008059BD" w:rsidRPr="005604B1" w:rsidRDefault="008059BD" w:rsidP="004D7409">
      <w:pPr>
        <w:tabs>
          <w:tab w:val="left" w:pos="284"/>
          <w:tab w:val="left" w:pos="567"/>
        </w:tabs>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We also asked parents about the number of children’s books that they have at home.</w:t>
      </w:r>
    </w:p>
    <w:p w14:paraId="34792E0F" w14:textId="77777777" w:rsidR="008059BD" w:rsidRPr="005604B1" w:rsidRDefault="008059BD" w:rsidP="004D7409">
      <w:pPr>
        <w:tabs>
          <w:tab w:val="left" w:pos="284"/>
          <w:tab w:val="left" w:pos="567"/>
        </w:tabs>
        <w:spacing w:after="0" w:line="360" w:lineRule="auto"/>
        <w:ind w:firstLine="567"/>
        <w:jc w:val="both"/>
        <w:rPr>
          <w:rStyle w:val="nfase"/>
          <w:rFonts w:ascii="Times New Roman" w:hAnsi="Times New Roman" w:cs="Times New Roman"/>
          <w:sz w:val="24"/>
          <w:szCs w:val="24"/>
          <w:lang w:val="en-US"/>
        </w:rPr>
      </w:pPr>
    </w:p>
    <w:p w14:paraId="6E9A1F29" w14:textId="112D6A73" w:rsidR="006916DF" w:rsidRPr="004D7409" w:rsidRDefault="008059BD" w:rsidP="004D7409">
      <w:pPr>
        <w:tabs>
          <w:tab w:val="left" w:pos="284"/>
          <w:tab w:val="left" w:pos="567"/>
        </w:tabs>
        <w:spacing w:after="0" w:line="360" w:lineRule="auto"/>
        <w:ind w:firstLine="567"/>
        <w:jc w:val="both"/>
        <w:rPr>
          <w:rFonts w:ascii="Times New Roman" w:hAnsi="Times New Roman"/>
          <w:b/>
          <w:bCs/>
          <w:sz w:val="24"/>
          <w:szCs w:val="24"/>
          <w:lang w:val="en-US"/>
        </w:rPr>
      </w:pPr>
      <w:r w:rsidRPr="004D7409">
        <w:rPr>
          <w:rStyle w:val="nfase"/>
          <w:rFonts w:ascii="Times New Roman" w:hAnsi="Times New Roman"/>
          <w:b/>
          <w:bCs/>
          <w:sz w:val="24"/>
          <w:szCs w:val="24"/>
          <w:lang w:val="en-US"/>
        </w:rPr>
        <w:t xml:space="preserve">Background </w:t>
      </w:r>
      <w:r w:rsidR="004D7409" w:rsidRPr="004D7409">
        <w:rPr>
          <w:rStyle w:val="nfase"/>
          <w:rFonts w:ascii="Times New Roman" w:hAnsi="Times New Roman"/>
          <w:b/>
          <w:bCs/>
          <w:sz w:val="24"/>
          <w:szCs w:val="24"/>
          <w:lang w:val="en-US"/>
        </w:rPr>
        <w:t>Variables</w:t>
      </w:r>
    </w:p>
    <w:p w14:paraId="27E8C925" w14:textId="7F170E52" w:rsidR="008059BD" w:rsidRPr="005604B1" w:rsidRDefault="008059BD" w:rsidP="004D7409">
      <w:pPr>
        <w:tabs>
          <w:tab w:val="left" w:pos="284"/>
          <w:tab w:val="left" w:pos="567"/>
        </w:tabs>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Demographic information was obtained including gender, age, school grade</w:t>
      </w:r>
      <w:r w:rsidR="00204507"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w:t>
      </w:r>
      <w:r w:rsidR="00C87068" w:rsidRPr="005604B1">
        <w:rPr>
          <w:rFonts w:ascii="Times New Roman" w:hAnsi="Times New Roman" w:cs="Times New Roman"/>
          <w:sz w:val="24"/>
          <w:szCs w:val="24"/>
          <w:lang w:val="en-US"/>
        </w:rPr>
        <w:t>parents’ education</w:t>
      </w:r>
      <w:r w:rsidRPr="005604B1">
        <w:rPr>
          <w:rFonts w:ascii="Times New Roman" w:hAnsi="Times New Roman" w:cs="Times New Roman"/>
          <w:sz w:val="24"/>
          <w:szCs w:val="24"/>
          <w:lang w:val="en-US"/>
        </w:rPr>
        <w:t xml:space="preserve">. </w:t>
      </w:r>
    </w:p>
    <w:p w14:paraId="28796629" w14:textId="77777777" w:rsidR="008059BD" w:rsidRPr="005604B1" w:rsidRDefault="008059BD" w:rsidP="004D7409">
      <w:pPr>
        <w:pStyle w:val="PargrafodaLista"/>
        <w:tabs>
          <w:tab w:val="left" w:pos="284"/>
          <w:tab w:val="left" w:pos="567"/>
        </w:tabs>
        <w:spacing w:after="0" w:line="360" w:lineRule="auto"/>
        <w:ind w:left="0" w:firstLine="567"/>
        <w:jc w:val="both"/>
        <w:rPr>
          <w:rFonts w:ascii="Times New Roman" w:hAnsi="Times New Roman"/>
          <w:b/>
          <w:bCs/>
          <w:i/>
          <w:iCs/>
          <w:sz w:val="24"/>
          <w:szCs w:val="24"/>
          <w:lang w:val="en-US"/>
        </w:rPr>
      </w:pPr>
    </w:p>
    <w:p w14:paraId="545104F1" w14:textId="08CD3322" w:rsidR="008059BD" w:rsidRPr="004D7409" w:rsidRDefault="008059BD" w:rsidP="004D7409">
      <w:pPr>
        <w:tabs>
          <w:tab w:val="left" w:pos="284"/>
          <w:tab w:val="left" w:pos="567"/>
        </w:tabs>
        <w:spacing w:after="0" w:line="360" w:lineRule="auto"/>
        <w:ind w:firstLine="567"/>
        <w:jc w:val="both"/>
        <w:rPr>
          <w:rFonts w:ascii="Times New Roman" w:hAnsi="Times New Roman"/>
          <w:b/>
          <w:bCs/>
          <w:sz w:val="24"/>
          <w:szCs w:val="24"/>
          <w:lang w:val="en-US"/>
        </w:rPr>
      </w:pPr>
      <w:r w:rsidRPr="004D7409">
        <w:rPr>
          <w:rFonts w:ascii="Times New Roman" w:hAnsi="Times New Roman"/>
          <w:b/>
          <w:bCs/>
          <w:sz w:val="24"/>
          <w:szCs w:val="24"/>
          <w:lang w:val="en-US"/>
        </w:rPr>
        <w:t xml:space="preserve">Procedures </w:t>
      </w:r>
    </w:p>
    <w:p w14:paraId="3F8753DB" w14:textId="5C584833" w:rsidR="008059BD" w:rsidRPr="005604B1" w:rsidRDefault="008059BD" w:rsidP="004D7409">
      <w:pPr>
        <w:pStyle w:val="PargrafodaLista"/>
        <w:tabs>
          <w:tab w:val="left" w:pos="284"/>
          <w:tab w:val="left" w:pos="567"/>
        </w:tabs>
        <w:spacing w:after="0" w:line="360" w:lineRule="auto"/>
        <w:ind w:left="0" w:firstLine="567"/>
        <w:jc w:val="both"/>
        <w:rPr>
          <w:rFonts w:ascii="Times New Roman" w:hAnsi="Times New Roman"/>
          <w:sz w:val="24"/>
          <w:szCs w:val="24"/>
          <w:lang w:val="en-US"/>
        </w:rPr>
      </w:pPr>
      <w:r w:rsidRPr="005604B1">
        <w:rPr>
          <w:rFonts w:ascii="Times New Roman" w:hAnsi="Times New Roman"/>
          <w:sz w:val="24"/>
          <w:szCs w:val="24"/>
          <w:lang w:val="en-US"/>
        </w:rPr>
        <w:t>Formal authorizations were collected for the assessment procedures. Parents</w:t>
      </w:r>
      <w:r w:rsidR="00204507" w:rsidRPr="005604B1">
        <w:rPr>
          <w:rFonts w:ascii="Times New Roman" w:hAnsi="Times New Roman"/>
          <w:sz w:val="24"/>
          <w:szCs w:val="24"/>
          <w:lang w:val="en-US"/>
        </w:rPr>
        <w:t>’</w:t>
      </w:r>
      <w:r w:rsidRPr="005604B1">
        <w:rPr>
          <w:rFonts w:ascii="Times New Roman" w:hAnsi="Times New Roman"/>
          <w:sz w:val="24"/>
          <w:szCs w:val="24"/>
          <w:lang w:val="en-US"/>
        </w:rPr>
        <w:t xml:space="preserve"> responses to the family literacy practices questionnaire </w:t>
      </w:r>
      <w:r w:rsidR="00204507" w:rsidRPr="005604B1">
        <w:rPr>
          <w:rFonts w:ascii="Times New Roman" w:hAnsi="Times New Roman"/>
          <w:sz w:val="24"/>
          <w:szCs w:val="24"/>
          <w:lang w:val="en-US"/>
        </w:rPr>
        <w:t xml:space="preserve">were </w:t>
      </w:r>
      <w:r w:rsidRPr="005604B1">
        <w:rPr>
          <w:rFonts w:ascii="Times New Roman" w:hAnsi="Times New Roman"/>
          <w:sz w:val="24"/>
          <w:szCs w:val="24"/>
          <w:lang w:val="en-US"/>
        </w:rPr>
        <w:t xml:space="preserve">assessed </w:t>
      </w:r>
      <w:r w:rsidR="0088612C" w:rsidRPr="005604B1">
        <w:rPr>
          <w:rFonts w:ascii="Times New Roman" w:hAnsi="Times New Roman"/>
          <w:sz w:val="24"/>
          <w:szCs w:val="24"/>
          <w:lang w:val="en-US"/>
        </w:rPr>
        <w:t xml:space="preserve">in October 2020, </w:t>
      </w:r>
      <w:r w:rsidRPr="005604B1">
        <w:rPr>
          <w:rFonts w:ascii="Times New Roman" w:hAnsi="Times New Roman"/>
          <w:sz w:val="24"/>
          <w:szCs w:val="24"/>
          <w:lang w:val="en-US"/>
        </w:rPr>
        <w:t>at the beginning of the school year</w:t>
      </w:r>
      <w:r w:rsidR="00724947" w:rsidRPr="005604B1">
        <w:rPr>
          <w:rFonts w:ascii="Times New Roman" w:hAnsi="Times New Roman"/>
          <w:sz w:val="24"/>
          <w:szCs w:val="24"/>
          <w:lang w:val="en-US"/>
        </w:rPr>
        <w:t xml:space="preserve"> (2020/2021), and they were asked to report their answers to the previous 6 months</w:t>
      </w:r>
      <w:r w:rsidRPr="005604B1">
        <w:rPr>
          <w:rFonts w:ascii="Times New Roman" w:hAnsi="Times New Roman"/>
          <w:sz w:val="24"/>
          <w:szCs w:val="24"/>
          <w:lang w:val="en-US"/>
        </w:rPr>
        <w:t xml:space="preserve">. </w:t>
      </w:r>
      <w:r w:rsidR="00204507" w:rsidRPr="005604B1">
        <w:rPr>
          <w:rFonts w:ascii="Times New Roman" w:hAnsi="Times New Roman"/>
          <w:sz w:val="24"/>
          <w:szCs w:val="24"/>
          <w:lang w:val="en-US"/>
        </w:rPr>
        <w:t>The assessment of children</w:t>
      </w:r>
      <w:r w:rsidRPr="005604B1">
        <w:rPr>
          <w:rFonts w:ascii="Times New Roman" w:hAnsi="Times New Roman"/>
          <w:sz w:val="24"/>
          <w:szCs w:val="24"/>
          <w:lang w:val="en-US"/>
        </w:rPr>
        <w:t xml:space="preserve"> was organized with educators in a day and time that </w:t>
      </w:r>
      <w:r w:rsidR="00940CE3" w:rsidRPr="005604B1">
        <w:rPr>
          <w:rFonts w:ascii="Times New Roman" w:hAnsi="Times New Roman"/>
          <w:sz w:val="24"/>
          <w:szCs w:val="24"/>
          <w:lang w:val="en-US"/>
        </w:rPr>
        <w:t>would not</w:t>
      </w:r>
      <w:r w:rsidRPr="005604B1">
        <w:rPr>
          <w:rFonts w:ascii="Times New Roman" w:hAnsi="Times New Roman"/>
          <w:sz w:val="24"/>
          <w:szCs w:val="24"/>
          <w:lang w:val="en-US"/>
        </w:rPr>
        <w:t xml:space="preserve"> compromise students’ daily routines. </w:t>
      </w:r>
      <w:bookmarkStart w:id="9" w:name="_Hlk97131577"/>
      <w:r w:rsidR="006C6456" w:rsidRPr="005604B1">
        <w:rPr>
          <w:rFonts w:ascii="Times New Roman" w:eastAsia="Times New Roman" w:hAnsi="Times New Roman"/>
          <w:sz w:val="24"/>
          <w:szCs w:val="24"/>
          <w:lang w:val="en-US"/>
        </w:rPr>
        <w:t>Three trained psychologists performed the assessment. Each evaluation was conducted in a separated room, outside the classroom and had a duration of 40 minutes per children, approximately</w:t>
      </w:r>
      <w:bookmarkEnd w:id="9"/>
      <w:r w:rsidR="006C6456" w:rsidRPr="005604B1">
        <w:rPr>
          <w:rFonts w:ascii="Times New Roman" w:eastAsia="Times New Roman" w:hAnsi="Times New Roman"/>
          <w:sz w:val="24"/>
          <w:szCs w:val="24"/>
          <w:lang w:val="en-US"/>
        </w:rPr>
        <w:t xml:space="preserve">. </w:t>
      </w:r>
      <w:r w:rsidR="00204507" w:rsidRPr="005604B1">
        <w:rPr>
          <w:rFonts w:ascii="Times New Roman" w:hAnsi="Times New Roman"/>
          <w:sz w:val="24"/>
          <w:szCs w:val="24"/>
          <w:lang w:val="en-US"/>
        </w:rPr>
        <w:t>A</w:t>
      </w:r>
      <w:r w:rsidRPr="005604B1">
        <w:rPr>
          <w:rFonts w:ascii="Times New Roman" w:hAnsi="Times New Roman"/>
          <w:sz w:val="24"/>
          <w:szCs w:val="24"/>
          <w:lang w:val="en-US"/>
        </w:rPr>
        <w:t>nonymity was guarantee</w:t>
      </w:r>
      <w:r w:rsidR="00204507" w:rsidRPr="005604B1">
        <w:rPr>
          <w:rFonts w:ascii="Times New Roman" w:hAnsi="Times New Roman"/>
          <w:sz w:val="24"/>
          <w:szCs w:val="24"/>
          <w:lang w:val="en-US"/>
        </w:rPr>
        <w:t>d</w:t>
      </w:r>
      <w:r w:rsidRPr="005604B1">
        <w:rPr>
          <w:rFonts w:ascii="Times New Roman" w:hAnsi="Times New Roman"/>
          <w:sz w:val="24"/>
          <w:szCs w:val="24"/>
          <w:lang w:val="en-US"/>
        </w:rPr>
        <w:t xml:space="preserve">. </w:t>
      </w:r>
      <w:r w:rsidR="00204507" w:rsidRPr="005604B1">
        <w:rPr>
          <w:rFonts w:ascii="Times New Roman" w:hAnsi="Times New Roman"/>
          <w:sz w:val="24"/>
          <w:szCs w:val="24"/>
          <w:lang w:val="en-US"/>
        </w:rPr>
        <w:t>Data collection occurred b</w:t>
      </w:r>
      <w:r w:rsidRPr="005604B1">
        <w:rPr>
          <w:rFonts w:ascii="Times New Roman" w:hAnsi="Times New Roman"/>
          <w:sz w:val="24"/>
          <w:szCs w:val="24"/>
          <w:lang w:val="en-US"/>
        </w:rPr>
        <w:t xml:space="preserve">etween November and December 2020. The </w:t>
      </w:r>
      <w:r w:rsidRPr="005604B1">
        <w:rPr>
          <w:rFonts w:ascii="Times New Roman" w:hAnsi="Times New Roman"/>
          <w:color w:val="222222"/>
          <w:sz w:val="24"/>
          <w:szCs w:val="24"/>
          <w:lang w:val="en-US"/>
        </w:rPr>
        <w:t xml:space="preserve">study </w:t>
      </w:r>
      <w:r w:rsidRPr="005604B1">
        <w:rPr>
          <w:rFonts w:ascii="Times New Roman" w:hAnsi="Times New Roman"/>
          <w:sz w:val="24"/>
          <w:szCs w:val="24"/>
          <w:lang w:val="en-US"/>
        </w:rPr>
        <w:t xml:space="preserve">was </w:t>
      </w:r>
      <w:r w:rsidR="008669F9" w:rsidRPr="005604B1">
        <w:rPr>
          <w:rFonts w:ascii="Times New Roman" w:hAnsi="Times New Roman"/>
          <w:sz w:val="24"/>
          <w:szCs w:val="24"/>
          <w:lang w:val="en-US"/>
        </w:rPr>
        <w:t>conducted per</w:t>
      </w:r>
      <w:r w:rsidRPr="005604B1">
        <w:rPr>
          <w:rFonts w:ascii="Times New Roman" w:hAnsi="Times New Roman"/>
          <w:sz w:val="24"/>
          <w:szCs w:val="24"/>
          <w:lang w:val="en-US"/>
        </w:rPr>
        <w:t xml:space="preserve"> the ethical recommendations of the </w:t>
      </w:r>
      <w:r w:rsidRPr="005604B1">
        <w:rPr>
          <w:rFonts w:ascii="Times New Roman" w:hAnsi="Times New Roman"/>
          <w:sz w:val="24"/>
          <w:szCs w:val="24"/>
          <w:shd w:val="clear" w:color="auto" w:fill="FFFFFF"/>
          <w:lang w:val="en-US"/>
        </w:rPr>
        <w:t>Psychology for Positive Development Research Center</w:t>
      </w:r>
      <w:r w:rsidR="00204507" w:rsidRPr="005604B1">
        <w:rPr>
          <w:rFonts w:ascii="Times New Roman" w:hAnsi="Times New Roman"/>
          <w:sz w:val="24"/>
          <w:szCs w:val="24"/>
          <w:shd w:val="clear" w:color="auto" w:fill="FFFFFF"/>
          <w:lang w:val="en-US"/>
        </w:rPr>
        <w:t>,</w:t>
      </w:r>
      <w:r w:rsidRPr="005604B1">
        <w:rPr>
          <w:rFonts w:ascii="Times New Roman" w:hAnsi="Times New Roman"/>
          <w:sz w:val="24"/>
          <w:szCs w:val="24"/>
          <w:shd w:val="clear" w:color="auto" w:fill="FFFFFF"/>
          <w:lang w:val="en-US"/>
        </w:rPr>
        <w:t xml:space="preserve"> and was integrated </w:t>
      </w:r>
      <w:r w:rsidR="008669F9" w:rsidRPr="005604B1">
        <w:rPr>
          <w:rFonts w:ascii="Times New Roman" w:hAnsi="Times New Roman"/>
          <w:sz w:val="24"/>
          <w:szCs w:val="24"/>
          <w:shd w:val="clear" w:color="auto" w:fill="FFFFFF"/>
          <w:lang w:val="en-US"/>
        </w:rPr>
        <w:t xml:space="preserve">with </w:t>
      </w:r>
      <w:r w:rsidRPr="005604B1">
        <w:rPr>
          <w:rFonts w:ascii="Times New Roman" w:hAnsi="Times New Roman"/>
          <w:sz w:val="24"/>
          <w:szCs w:val="24"/>
          <w:shd w:val="clear" w:color="auto" w:fill="FFFFFF"/>
          <w:lang w:val="en-US"/>
        </w:rPr>
        <w:t>a larger investigation project to implement emergent literacy skills from a response to intervention approach.</w:t>
      </w:r>
      <w:r w:rsidR="008D52AB" w:rsidRPr="005604B1">
        <w:rPr>
          <w:rFonts w:ascii="Times New Roman" w:hAnsi="Times New Roman"/>
          <w:sz w:val="24"/>
          <w:szCs w:val="24"/>
          <w:shd w:val="clear" w:color="auto" w:fill="FFFFFF"/>
          <w:lang w:val="en-US"/>
        </w:rPr>
        <w:t xml:space="preserve"> </w:t>
      </w:r>
      <w:bookmarkStart w:id="10" w:name="_Hlk97131876"/>
      <w:r w:rsidR="008D52AB" w:rsidRPr="005604B1">
        <w:rPr>
          <w:rFonts w:ascii="Times New Roman" w:hAnsi="Times New Roman"/>
          <w:sz w:val="24"/>
          <w:szCs w:val="24"/>
          <w:shd w:val="clear" w:color="auto" w:fill="FFFFFF"/>
          <w:lang w:val="en-US"/>
        </w:rPr>
        <w:t xml:space="preserve">The assessment described integrated a universal screening developed to identify children at-risk and to develop a whole-classroom intervention and a small group intervention in the schools, within the </w:t>
      </w:r>
      <w:proofErr w:type="spellStart"/>
      <w:r w:rsidR="008D52AB" w:rsidRPr="005604B1">
        <w:rPr>
          <w:rFonts w:ascii="Times New Roman" w:hAnsi="Times New Roman"/>
          <w:sz w:val="24"/>
          <w:szCs w:val="24"/>
          <w:shd w:val="clear" w:color="auto" w:fill="FFFFFF"/>
          <w:lang w:val="en-US"/>
        </w:rPr>
        <w:t>RtI</w:t>
      </w:r>
      <w:proofErr w:type="spellEnd"/>
      <w:r w:rsidR="008D52AB" w:rsidRPr="005604B1">
        <w:rPr>
          <w:rFonts w:ascii="Times New Roman" w:hAnsi="Times New Roman"/>
          <w:sz w:val="24"/>
          <w:szCs w:val="24"/>
          <w:shd w:val="clear" w:color="auto" w:fill="FFFFFF"/>
          <w:lang w:val="en-US"/>
        </w:rPr>
        <w:t xml:space="preserve"> framework. </w:t>
      </w:r>
      <w:bookmarkEnd w:id="10"/>
    </w:p>
    <w:p w14:paraId="45A8C62F" w14:textId="77777777" w:rsidR="008059BD" w:rsidRPr="005604B1" w:rsidRDefault="008059BD" w:rsidP="004D7409">
      <w:pPr>
        <w:pStyle w:val="PargrafodaLista"/>
        <w:tabs>
          <w:tab w:val="left" w:pos="284"/>
          <w:tab w:val="left" w:pos="567"/>
        </w:tabs>
        <w:spacing w:after="0" w:line="360" w:lineRule="auto"/>
        <w:ind w:left="0" w:firstLine="567"/>
        <w:jc w:val="both"/>
        <w:rPr>
          <w:rFonts w:ascii="Times New Roman" w:hAnsi="Times New Roman"/>
          <w:sz w:val="24"/>
          <w:szCs w:val="24"/>
          <w:lang w:val="en-US"/>
        </w:rPr>
      </w:pPr>
    </w:p>
    <w:p w14:paraId="76C7D9CE" w14:textId="264FDED4" w:rsidR="008059BD" w:rsidRPr="004D7409" w:rsidRDefault="008059BD" w:rsidP="004D7409">
      <w:pPr>
        <w:spacing w:after="0" w:line="360" w:lineRule="auto"/>
        <w:ind w:firstLine="567"/>
        <w:jc w:val="both"/>
        <w:rPr>
          <w:rFonts w:ascii="Times New Roman" w:hAnsi="Times New Roman" w:cs="Times New Roman"/>
          <w:b/>
          <w:bCs/>
          <w:sz w:val="24"/>
          <w:szCs w:val="24"/>
          <w:lang w:val="en-US"/>
        </w:rPr>
      </w:pPr>
      <w:r w:rsidRPr="004D7409">
        <w:rPr>
          <w:rFonts w:ascii="Times New Roman" w:hAnsi="Times New Roman" w:cs="Times New Roman"/>
          <w:b/>
          <w:bCs/>
          <w:sz w:val="24"/>
          <w:szCs w:val="24"/>
          <w:lang w:val="en-US"/>
        </w:rPr>
        <w:t xml:space="preserve">Data </w:t>
      </w:r>
      <w:r w:rsidR="004D7409" w:rsidRPr="004D7409">
        <w:rPr>
          <w:rFonts w:ascii="Times New Roman" w:hAnsi="Times New Roman" w:cs="Times New Roman"/>
          <w:b/>
          <w:bCs/>
          <w:sz w:val="24"/>
          <w:szCs w:val="24"/>
          <w:lang w:val="en-US"/>
        </w:rPr>
        <w:t>Analysis</w:t>
      </w:r>
    </w:p>
    <w:p w14:paraId="6BFBA0C8" w14:textId="7F4E7041"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Data </w:t>
      </w:r>
      <w:r w:rsidR="008669F9" w:rsidRPr="005604B1">
        <w:rPr>
          <w:rFonts w:ascii="Times New Roman" w:hAnsi="Times New Roman" w:cs="Times New Roman"/>
          <w:sz w:val="24"/>
          <w:szCs w:val="24"/>
          <w:lang w:val="en-US"/>
        </w:rPr>
        <w:t xml:space="preserve">were </w:t>
      </w:r>
      <w:r w:rsidRPr="005604B1">
        <w:rPr>
          <w:rFonts w:ascii="Times New Roman" w:hAnsi="Times New Roman" w:cs="Times New Roman"/>
          <w:sz w:val="24"/>
          <w:szCs w:val="24"/>
          <w:lang w:val="en-US"/>
        </w:rPr>
        <w:t xml:space="preserve">analyzed </w:t>
      </w:r>
      <w:r w:rsidR="009A2197" w:rsidRPr="005604B1">
        <w:rPr>
          <w:rFonts w:ascii="Times New Roman" w:hAnsi="Times New Roman" w:cs="Times New Roman"/>
          <w:sz w:val="24"/>
          <w:szCs w:val="24"/>
          <w:lang w:val="en-US"/>
        </w:rPr>
        <w:t xml:space="preserve">using </w:t>
      </w:r>
      <w:r w:rsidRPr="005604B1">
        <w:rPr>
          <w:rFonts w:ascii="Times New Roman" w:hAnsi="Times New Roman" w:cs="Times New Roman"/>
          <w:sz w:val="24"/>
          <w:szCs w:val="24"/>
          <w:lang w:val="en-US"/>
        </w:rPr>
        <w:t xml:space="preserve">IBM SPSS v26. </w:t>
      </w:r>
      <w:r w:rsidR="009A2197" w:rsidRPr="005604B1">
        <w:rPr>
          <w:rFonts w:ascii="Times New Roman" w:hAnsi="Times New Roman" w:cs="Times New Roman"/>
          <w:sz w:val="24"/>
          <w:szCs w:val="24"/>
          <w:lang w:val="en-US"/>
        </w:rPr>
        <w:t xml:space="preserve">First, </w:t>
      </w:r>
      <w:r w:rsidRPr="005604B1">
        <w:rPr>
          <w:rFonts w:ascii="Times New Roman" w:hAnsi="Times New Roman" w:cs="Times New Roman"/>
          <w:sz w:val="24"/>
          <w:szCs w:val="24"/>
          <w:lang w:val="en-US"/>
        </w:rPr>
        <w:t xml:space="preserve">we </w:t>
      </w:r>
      <w:r w:rsidR="009A2197" w:rsidRPr="005604B1">
        <w:rPr>
          <w:rFonts w:ascii="Times New Roman" w:hAnsi="Times New Roman" w:cs="Times New Roman"/>
          <w:sz w:val="24"/>
          <w:szCs w:val="24"/>
          <w:lang w:val="en-US"/>
        </w:rPr>
        <w:t xml:space="preserve">performed </w:t>
      </w:r>
      <w:r w:rsidRPr="005604B1">
        <w:rPr>
          <w:rFonts w:ascii="Times New Roman" w:hAnsi="Times New Roman" w:cs="Times New Roman"/>
          <w:sz w:val="24"/>
          <w:szCs w:val="24"/>
          <w:lang w:val="en-US"/>
        </w:rPr>
        <w:t>descriptive analyses to characterize family literacy practices and emergent literacy skills. Independent t-test</w:t>
      </w:r>
      <w:r w:rsidR="009A2197" w:rsidRPr="005604B1">
        <w:rPr>
          <w:rFonts w:ascii="Times New Roman" w:hAnsi="Times New Roman" w:cs="Times New Roman"/>
          <w:sz w:val="24"/>
          <w:szCs w:val="24"/>
          <w:lang w:val="en-US"/>
        </w:rPr>
        <w:t>s</w:t>
      </w:r>
      <w:r w:rsidRPr="005604B1">
        <w:rPr>
          <w:rFonts w:ascii="Times New Roman" w:hAnsi="Times New Roman" w:cs="Times New Roman"/>
          <w:sz w:val="24"/>
          <w:szCs w:val="24"/>
          <w:lang w:val="en-US"/>
        </w:rPr>
        <w:t xml:space="preserve"> were used to answer the first research question. To do so, we recoded the “Playful Activities” and “Training and Teaching Activities” into dichotomic variables according to the 50 percentiles for each variable. With this recodification</w:t>
      </w:r>
      <w:r w:rsidR="009A2197"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we </w:t>
      </w:r>
      <w:r w:rsidR="009A2197" w:rsidRPr="005604B1">
        <w:rPr>
          <w:rFonts w:ascii="Times New Roman" w:hAnsi="Times New Roman" w:cs="Times New Roman"/>
          <w:sz w:val="24"/>
          <w:szCs w:val="24"/>
          <w:lang w:val="en-US"/>
        </w:rPr>
        <w:t>compared</w:t>
      </w:r>
      <w:r w:rsidRPr="005604B1">
        <w:rPr>
          <w:rFonts w:ascii="Times New Roman" w:hAnsi="Times New Roman" w:cs="Times New Roman"/>
          <w:sz w:val="24"/>
          <w:szCs w:val="24"/>
          <w:lang w:val="en-US"/>
        </w:rPr>
        <w:t xml:space="preserve"> groups with</w:t>
      </w:r>
      <w:r w:rsidR="009A2197" w:rsidRPr="005604B1">
        <w:rPr>
          <w:rFonts w:ascii="Times New Roman" w:hAnsi="Times New Roman" w:cs="Times New Roman"/>
          <w:sz w:val="24"/>
          <w:szCs w:val="24"/>
          <w:lang w:val="en-US"/>
        </w:rPr>
        <w:t xml:space="preserve"> the</w:t>
      </w:r>
      <w:r w:rsidRPr="005604B1">
        <w:rPr>
          <w:rFonts w:ascii="Times New Roman" w:hAnsi="Times New Roman" w:cs="Times New Roman"/>
          <w:sz w:val="24"/>
          <w:szCs w:val="24"/>
          <w:lang w:val="en-US"/>
        </w:rPr>
        <w:t xml:space="preserve"> higher and lower </w:t>
      </w:r>
      <w:r w:rsidR="009A2197" w:rsidRPr="005604B1">
        <w:rPr>
          <w:rFonts w:ascii="Times New Roman" w:hAnsi="Times New Roman" w:cs="Times New Roman"/>
          <w:sz w:val="24"/>
          <w:szCs w:val="24"/>
          <w:lang w:val="en-US"/>
        </w:rPr>
        <w:t xml:space="preserve">frequencies </w:t>
      </w:r>
      <w:r w:rsidRPr="005604B1">
        <w:rPr>
          <w:rFonts w:ascii="Times New Roman" w:hAnsi="Times New Roman" w:cs="Times New Roman"/>
          <w:sz w:val="24"/>
          <w:szCs w:val="24"/>
          <w:lang w:val="en-US"/>
        </w:rPr>
        <w:t>of family literacy activities.</w:t>
      </w:r>
    </w:p>
    <w:p w14:paraId="2F53F6B1" w14:textId="1C524DBB" w:rsidR="008059BD" w:rsidRPr="005604B1" w:rsidRDefault="00882C1B"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lastRenderedPageBreak/>
        <w:t>M</w:t>
      </w:r>
      <w:r w:rsidR="008059BD" w:rsidRPr="005604B1">
        <w:rPr>
          <w:rFonts w:ascii="Times New Roman" w:hAnsi="Times New Roman" w:cs="Times New Roman"/>
          <w:sz w:val="24"/>
          <w:szCs w:val="24"/>
          <w:lang w:val="en-US"/>
        </w:rPr>
        <w:t xml:space="preserve">ultiple regressions were used to analyze the influence of the family literacy practices in the emergent and language skills. </w:t>
      </w:r>
      <w:r w:rsidRPr="005604B1">
        <w:rPr>
          <w:rFonts w:ascii="Times New Roman" w:hAnsi="Times New Roman" w:cs="Times New Roman"/>
          <w:sz w:val="24"/>
          <w:szCs w:val="24"/>
          <w:lang w:val="en-US"/>
        </w:rPr>
        <w:t xml:space="preserve">Previously, </w:t>
      </w:r>
      <w:r w:rsidR="003B779D" w:rsidRPr="005604B1">
        <w:rPr>
          <w:rFonts w:ascii="Times New Roman" w:hAnsi="Times New Roman" w:cs="Times New Roman"/>
          <w:sz w:val="24"/>
          <w:szCs w:val="24"/>
          <w:lang w:val="en-US"/>
        </w:rPr>
        <w:t>correlation analysis</w:t>
      </w:r>
      <w:r w:rsidRPr="005604B1">
        <w:rPr>
          <w:rFonts w:ascii="Times New Roman" w:hAnsi="Times New Roman" w:cs="Times New Roman"/>
          <w:sz w:val="24"/>
          <w:szCs w:val="24"/>
          <w:lang w:val="en-US"/>
        </w:rPr>
        <w:t xml:space="preserve"> </w:t>
      </w:r>
      <w:proofErr w:type="gramStart"/>
      <w:r w:rsidR="00797389" w:rsidRPr="005604B1">
        <w:rPr>
          <w:rFonts w:ascii="Times New Roman" w:hAnsi="Times New Roman" w:cs="Times New Roman"/>
          <w:sz w:val="24"/>
          <w:szCs w:val="24"/>
          <w:lang w:val="en-US"/>
        </w:rPr>
        <w:t>were</w:t>
      </w:r>
      <w:proofErr w:type="gramEnd"/>
      <w:r w:rsidR="003B779D" w:rsidRPr="005604B1">
        <w:rPr>
          <w:rFonts w:ascii="Times New Roman" w:hAnsi="Times New Roman" w:cs="Times New Roman"/>
          <w:sz w:val="24"/>
          <w:szCs w:val="24"/>
          <w:lang w:val="en-US"/>
        </w:rPr>
        <w:t xml:space="preserve"> performed </w:t>
      </w:r>
      <w:r w:rsidRPr="005604B1">
        <w:rPr>
          <w:rFonts w:ascii="Times New Roman" w:hAnsi="Times New Roman" w:cs="Times New Roman"/>
          <w:sz w:val="24"/>
          <w:szCs w:val="24"/>
          <w:lang w:val="en-US"/>
        </w:rPr>
        <w:t xml:space="preserve">to evaluate </w:t>
      </w:r>
      <w:r w:rsidR="003B779D" w:rsidRPr="005604B1">
        <w:rPr>
          <w:rFonts w:ascii="Times New Roman" w:hAnsi="Times New Roman" w:cs="Times New Roman"/>
          <w:sz w:val="24"/>
          <w:szCs w:val="24"/>
          <w:lang w:val="en-US"/>
        </w:rPr>
        <w:t xml:space="preserve">the relation between the </w:t>
      </w:r>
      <w:r w:rsidR="00B32470" w:rsidRPr="005604B1">
        <w:rPr>
          <w:rFonts w:ascii="Times New Roman" w:hAnsi="Times New Roman" w:cs="Times New Roman"/>
          <w:sz w:val="24"/>
          <w:szCs w:val="24"/>
          <w:lang w:val="en-US"/>
        </w:rPr>
        <w:t>outcomes</w:t>
      </w:r>
      <w:r w:rsidR="003B779D" w:rsidRPr="005604B1">
        <w:rPr>
          <w:rFonts w:ascii="Times New Roman" w:hAnsi="Times New Roman" w:cs="Times New Roman"/>
          <w:sz w:val="24"/>
          <w:szCs w:val="24"/>
          <w:lang w:val="en-US"/>
        </w:rPr>
        <w:t xml:space="preserve"> and</w:t>
      </w:r>
      <w:r w:rsidRPr="005604B1">
        <w:rPr>
          <w:rFonts w:ascii="Times New Roman" w:hAnsi="Times New Roman" w:cs="Times New Roman"/>
          <w:sz w:val="24"/>
          <w:szCs w:val="24"/>
          <w:lang w:val="en-US"/>
        </w:rPr>
        <w:t xml:space="preserve"> </w:t>
      </w:r>
      <w:r w:rsidR="00B32470" w:rsidRPr="005604B1">
        <w:rPr>
          <w:rFonts w:ascii="Times New Roman" w:hAnsi="Times New Roman" w:cs="Times New Roman"/>
          <w:sz w:val="24"/>
          <w:szCs w:val="24"/>
          <w:lang w:val="en-US"/>
        </w:rPr>
        <w:t>predictors</w:t>
      </w:r>
      <w:r w:rsidR="003B779D"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variables.</w:t>
      </w:r>
      <w:r w:rsidR="003B779D" w:rsidRPr="005604B1">
        <w:rPr>
          <w:rFonts w:ascii="Times New Roman" w:hAnsi="Times New Roman" w:cs="Times New Roman"/>
          <w:sz w:val="24"/>
          <w:szCs w:val="24"/>
          <w:lang w:val="en-US"/>
        </w:rPr>
        <w:t xml:space="preserve"> Those who were not significantly correlated were excluded from the regression models.</w:t>
      </w:r>
      <w:r w:rsidRPr="005604B1">
        <w:rPr>
          <w:rFonts w:ascii="Times New Roman" w:hAnsi="Times New Roman" w:cs="Times New Roman"/>
          <w:sz w:val="24"/>
          <w:szCs w:val="24"/>
          <w:lang w:val="en-US"/>
        </w:rPr>
        <w:t xml:space="preserve"> </w:t>
      </w:r>
      <w:r w:rsidR="008059BD" w:rsidRPr="005604B1">
        <w:rPr>
          <w:rFonts w:ascii="Times New Roman" w:hAnsi="Times New Roman" w:cs="Times New Roman"/>
          <w:sz w:val="24"/>
          <w:szCs w:val="24"/>
          <w:lang w:val="en-US"/>
        </w:rPr>
        <w:t>Seven regression models, with family literacy practices scores</w:t>
      </w:r>
      <w:r w:rsidR="003D3919" w:rsidRPr="005604B1">
        <w:rPr>
          <w:rFonts w:ascii="Times New Roman" w:hAnsi="Times New Roman" w:cs="Times New Roman"/>
          <w:sz w:val="24"/>
          <w:szCs w:val="24"/>
          <w:lang w:val="en-US"/>
        </w:rPr>
        <w:t>,</w:t>
      </w:r>
      <w:r w:rsidR="00B32470" w:rsidRPr="005604B1">
        <w:rPr>
          <w:rFonts w:ascii="Times New Roman" w:hAnsi="Times New Roman" w:cs="Times New Roman"/>
          <w:sz w:val="24"/>
          <w:szCs w:val="24"/>
          <w:lang w:val="en-US"/>
        </w:rPr>
        <w:t xml:space="preserve"> </w:t>
      </w:r>
      <w:r w:rsidR="008059BD" w:rsidRPr="005604B1">
        <w:rPr>
          <w:rFonts w:ascii="Times New Roman" w:hAnsi="Times New Roman" w:cs="Times New Roman"/>
          <w:sz w:val="24"/>
          <w:szCs w:val="24"/>
          <w:lang w:val="en-US"/>
        </w:rPr>
        <w:t>as predictors and emergent and language skills as outcome variables</w:t>
      </w:r>
      <w:r w:rsidR="008669F9" w:rsidRPr="005604B1">
        <w:rPr>
          <w:rFonts w:ascii="Times New Roman" w:hAnsi="Times New Roman" w:cs="Times New Roman"/>
          <w:sz w:val="24"/>
          <w:szCs w:val="24"/>
          <w:lang w:val="en-US"/>
        </w:rPr>
        <w:t>,</w:t>
      </w:r>
      <w:r w:rsidR="008059BD" w:rsidRPr="005604B1">
        <w:rPr>
          <w:rFonts w:ascii="Times New Roman" w:hAnsi="Times New Roman" w:cs="Times New Roman"/>
          <w:sz w:val="24"/>
          <w:szCs w:val="24"/>
          <w:lang w:val="en-US"/>
        </w:rPr>
        <w:t xml:space="preserve"> were performed.</w:t>
      </w:r>
      <w:r w:rsidR="008059BD" w:rsidRPr="005604B1">
        <w:rPr>
          <w:rFonts w:ascii="Times New Roman" w:hAnsi="Times New Roman" w:cs="Times New Roman"/>
          <w:sz w:val="24"/>
          <w:szCs w:val="24"/>
          <w:vertAlign w:val="subscript"/>
          <w:lang w:val="en-US"/>
        </w:rPr>
        <w:t xml:space="preserve"> </w:t>
      </w:r>
      <w:r w:rsidR="008059BD" w:rsidRPr="005604B1">
        <w:rPr>
          <w:rFonts w:ascii="Times New Roman" w:hAnsi="Times New Roman" w:cs="Times New Roman"/>
          <w:sz w:val="24"/>
          <w:szCs w:val="24"/>
          <w:lang w:val="en-US"/>
        </w:rPr>
        <w:t xml:space="preserve">A stepwise approach was chosen due to the exploratory nature of the study (Field, 2009). </w:t>
      </w:r>
    </w:p>
    <w:p w14:paraId="432BBCA4" w14:textId="5229D09B" w:rsidR="008059BD" w:rsidRPr="005604B1" w:rsidRDefault="006D33D1"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All a</w:t>
      </w:r>
      <w:r w:rsidR="008059BD" w:rsidRPr="005604B1">
        <w:rPr>
          <w:rFonts w:ascii="Times New Roman" w:hAnsi="Times New Roman" w:cs="Times New Roman"/>
          <w:sz w:val="24"/>
          <w:szCs w:val="24"/>
          <w:lang w:val="en-US"/>
        </w:rPr>
        <w:t>ssumptions for regression analyses were</w:t>
      </w:r>
      <w:r w:rsidR="00882C1B" w:rsidRPr="005604B1">
        <w:rPr>
          <w:rFonts w:ascii="Times New Roman" w:hAnsi="Times New Roman" w:cs="Times New Roman"/>
          <w:sz w:val="24"/>
          <w:szCs w:val="24"/>
          <w:lang w:val="en-US"/>
        </w:rPr>
        <w:t xml:space="preserve"> done</w:t>
      </w:r>
      <w:r w:rsidR="008059BD" w:rsidRPr="005604B1">
        <w:rPr>
          <w:rFonts w:ascii="Times New Roman" w:hAnsi="Times New Roman" w:cs="Times New Roman"/>
          <w:sz w:val="24"/>
          <w:szCs w:val="24"/>
          <w:lang w:val="en-US"/>
        </w:rPr>
        <w:t xml:space="preserve">. An analysis of standard residuals was </w:t>
      </w:r>
      <w:r w:rsidRPr="005604B1">
        <w:rPr>
          <w:rFonts w:ascii="Times New Roman" w:hAnsi="Times New Roman" w:cs="Times New Roman"/>
          <w:sz w:val="24"/>
          <w:szCs w:val="24"/>
          <w:lang w:val="en-US"/>
        </w:rPr>
        <w:t>performed</w:t>
      </w:r>
      <w:r w:rsidR="008059BD"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and this </w:t>
      </w:r>
      <w:r w:rsidR="008059BD" w:rsidRPr="005604B1">
        <w:rPr>
          <w:rFonts w:ascii="Times New Roman" w:hAnsi="Times New Roman" w:cs="Times New Roman"/>
          <w:sz w:val="24"/>
          <w:szCs w:val="24"/>
          <w:lang w:val="en-US"/>
        </w:rPr>
        <w:t>indicated that there were no outliers. Analyses of standard residuals confirmed that the data contained no outliers. Tests to see if the data met the assumption of collinearity indicated that multicollinearity was not a concern in any of the models tested (Tolerance values from .671 to 1.00; VIF ranged from 1.00 to 1.49). The data also met the assumption of independent errors (Durbin-Watson values = 1.33, 1.79, 1.60, 1.35, 2.12, 1.59). The histograms of standardized residuals indicated that the data contained approximately normally distributed errors, confirmed with the normal P-P plots of standardized residuals, and the scatterplots of standardized residuals showed that the data met the assumptions of homogeneity of variance and linearity.</w:t>
      </w:r>
    </w:p>
    <w:p w14:paraId="2934A234" w14:textId="77777777" w:rsidR="00817171" w:rsidRPr="005604B1" w:rsidRDefault="00817171" w:rsidP="004D7409">
      <w:pPr>
        <w:spacing w:after="0" w:line="360" w:lineRule="auto"/>
        <w:ind w:firstLine="567"/>
        <w:jc w:val="both"/>
        <w:rPr>
          <w:rFonts w:ascii="Times New Roman" w:hAnsi="Times New Roman" w:cs="Times New Roman"/>
          <w:sz w:val="24"/>
          <w:szCs w:val="24"/>
          <w:lang w:val="en-US"/>
        </w:rPr>
      </w:pPr>
    </w:p>
    <w:p w14:paraId="51E92553" w14:textId="61243D83" w:rsidR="008059BD" w:rsidRDefault="008059BD" w:rsidP="004D7409">
      <w:pPr>
        <w:pStyle w:val="PargrafodaLista"/>
        <w:spacing w:after="0" w:line="360" w:lineRule="auto"/>
        <w:ind w:left="0" w:firstLine="567"/>
        <w:jc w:val="center"/>
        <w:rPr>
          <w:rFonts w:ascii="Times New Roman" w:hAnsi="Times New Roman"/>
          <w:b/>
          <w:bCs/>
          <w:sz w:val="24"/>
          <w:szCs w:val="24"/>
          <w:lang w:val="en-US"/>
        </w:rPr>
      </w:pPr>
      <w:r w:rsidRPr="005604B1">
        <w:rPr>
          <w:rFonts w:ascii="Times New Roman" w:hAnsi="Times New Roman"/>
          <w:b/>
          <w:bCs/>
          <w:sz w:val="24"/>
          <w:szCs w:val="24"/>
          <w:lang w:val="en-US"/>
        </w:rPr>
        <w:t>Results</w:t>
      </w:r>
    </w:p>
    <w:p w14:paraId="4658A3E8" w14:textId="77777777" w:rsidR="004D7409" w:rsidRPr="005604B1" w:rsidRDefault="004D7409" w:rsidP="004D7409">
      <w:pPr>
        <w:pStyle w:val="PargrafodaLista"/>
        <w:spacing w:after="0" w:line="360" w:lineRule="auto"/>
        <w:ind w:left="0" w:firstLine="567"/>
        <w:jc w:val="center"/>
        <w:rPr>
          <w:rFonts w:ascii="Times New Roman" w:hAnsi="Times New Roman"/>
          <w:b/>
          <w:bCs/>
          <w:sz w:val="24"/>
          <w:szCs w:val="24"/>
          <w:lang w:val="en-US"/>
        </w:rPr>
      </w:pPr>
    </w:p>
    <w:p w14:paraId="1848DDD3" w14:textId="5564DE37" w:rsidR="00E36A39"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The first aim of the study was to characterize family literacy practices and emergent literacy skills</w:t>
      </w:r>
      <w:r w:rsidR="00995F90"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to investigate the influence of the frequency of family literacy practices </w:t>
      </w:r>
      <w:r w:rsidR="00995F90" w:rsidRPr="005604B1">
        <w:rPr>
          <w:rFonts w:ascii="Times New Roman" w:hAnsi="Times New Roman" w:cs="Times New Roman"/>
          <w:sz w:val="24"/>
          <w:szCs w:val="24"/>
          <w:lang w:val="en-US"/>
        </w:rPr>
        <w:t>on</w:t>
      </w:r>
      <w:r w:rsidRPr="005604B1">
        <w:rPr>
          <w:rFonts w:ascii="Times New Roman" w:hAnsi="Times New Roman" w:cs="Times New Roman"/>
          <w:sz w:val="24"/>
          <w:szCs w:val="24"/>
          <w:lang w:val="en-US"/>
        </w:rPr>
        <w:t xml:space="preserve"> emergent literacy skills. </w:t>
      </w:r>
      <w:r w:rsidR="00E36A39" w:rsidRPr="005604B1">
        <w:rPr>
          <w:rFonts w:ascii="Times New Roman" w:hAnsi="Times New Roman" w:cs="Times New Roman"/>
          <w:sz w:val="24"/>
          <w:szCs w:val="24"/>
          <w:lang w:val="en-US"/>
        </w:rPr>
        <w:t xml:space="preserve">Table 1 reports the means and standard deviations for all measures. </w:t>
      </w:r>
    </w:p>
    <w:p w14:paraId="74AA4A6A" w14:textId="77777777" w:rsidR="00E36A39" w:rsidRPr="005604B1" w:rsidRDefault="00E36A39" w:rsidP="004D7409">
      <w:pPr>
        <w:spacing w:after="0" w:line="360" w:lineRule="auto"/>
        <w:ind w:firstLine="567"/>
        <w:jc w:val="both"/>
        <w:rPr>
          <w:rFonts w:ascii="Times New Roman" w:hAnsi="Times New Roman" w:cs="Times New Roman"/>
          <w:sz w:val="24"/>
          <w:szCs w:val="24"/>
          <w:lang w:val="en-US"/>
        </w:rPr>
      </w:pPr>
    </w:p>
    <w:p w14:paraId="1B474422" w14:textId="4388DD9B" w:rsidR="00E36A39" w:rsidRPr="005604B1" w:rsidRDefault="00E36A39"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Table 1 around here</w:t>
      </w:r>
    </w:p>
    <w:p w14:paraId="4B1A1AF4" w14:textId="77777777" w:rsidR="00E36A39" w:rsidRPr="005604B1" w:rsidRDefault="00E36A39" w:rsidP="004D7409">
      <w:pPr>
        <w:spacing w:after="0" w:line="360" w:lineRule="auto"/>
        <w:ind w:firstLine="567"/>
        <w:jc w:val="both"/>
        <w:rPr>
          <w:rFonts w:ascii="Times New Roman" w:hAnsi="Times New Roman" w:cs="Times New Roman"/>
          <w:sz w:val="24"/>
          <w:szCs w:val="24"/>
          <w:lang w:val="en-US"/>
        </w:rPr>
      </w:pPr>
    </w:p>
    <w:p w14:paraId="34757C97" w14:textId="341C82D9"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Table 1 shows that the average number of books </w:t>
      </w:r>
      <w:r w:rsidR="00995F90" w:rsidRPr="005604B1">
        <w:rPr>
          <w:rFonts w:ascii="Times New Roman" w:hAnsi="Times New Roman" w:cs="Times New Roman"/>
          <w:sz w:val="24"/>
          <w:szCs w:val="24"/>
          <w:lang w:val="en-US"/>
        </w:rPr>
        <w:t xml:space="preserve">was </w:t>
      </w:r>
      <w:r w:rsidRPr="005604B1">
        <w:rPr>
          <w:rFonts w:ascii="Times New Roman" w:hAnsi="Times New Roman" w:cs="Times New Roman"/>
          <w:sz w:val="24"/>
          <w:szCs w:val="24"/>
          <w:lang w:val="en-US"/>
        </w:rPr>
        <w:t>26 (</w:t>
      </w:r>
      <w:r w:rsidRPr="005604B1">
        <w:rPr>
          <w:rFonts w:ascii="Times New Roman" w:hAnsi="Times New Roman" w:cs="Times New Roman"/>
          <w:i/>
          <w:iCs/>
          <w:sz w:val="24"/>
          <w:szCs w:val="24"/>
          <w:lang w:val="en-US"/>
        </w:rPr>
        <w:t>SD</w:t>
      </w:r>
      <w:r w:rsidR="008669F9"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w:t>
      </w:r>
      <w:r w:rsidR="008669F9"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22.75), suggesting a wide dispersion of results. </w:t>
      </w:r>
      <w:r w:rsidR="00995F90" w:rsidRPr="005604B1">
        <w:rPr>
          <w:rFonts w:ascii="Times New Roman" w:hAnsi="Times New Roman" w:cs="Times New Roman"/>
          <w:sz w:val="24"/>
          <w:szCs w:val="24"/>
          <w:lang w:val="en-US"/>
        </w:rPr>
        <w:t xml:space="preserve">The standard deviations were lower for </w:t>
      </w:r>
      <w:r w:rsidRPr="005604B1">
        <w:rPr>
          <w:rFonts w:ascii="Times New Roman" w:hAnsi="Times New Roman" w:cs="Times New Roman"/>
          <w:sz w:val="24"/>
          <w:szCs w:val="24"/>
          <w:lang w:val="en-US"/>
        </w:rPr>
        <w:t xml:space="preserve">family playful activities and training teaching activities, suggesting less </w:t>
      </w:r>
      <w:r w:rsidR="00995F90" w:rsidRPr="005604B1">
        <w:rPr>
          <w:rFonts w:ascii="Times New Roman" w:hAnsi="Times New Roman" w:cs="Times New Roman"/>
          <w:sz w:val="24"/>
          <w:szCs w:val="24"/>
          <w:lang w:val="en-US"/>
        </w:rPr>
        <w:t xml:space="preserve">variation in </w:t>
      </w:r>
      <w:r w:rsidRPr="005604B1">
        <w:rPr>
          <w:rFonts w:ascii="Times New Roman" w:hAnsi="Times New Roman" w:cs="Times New Roman"/>
          <w:sz w:val="24"/>
          <w:szCs w:val="24"/>
          <w:lang w:val="en-US"/>
        </w:rPr>
        <w:t xml:space="preserve">the frequency in which these activities are </w:t>
      </w:r>
      <w:r w:rsidR="0046741B" w:rsidRPr="005604B1">
        <w:rPr>
          <w:rFonts w:ascii="Times New Roman" w:hAnsi="Times New Roman" w:cs="Times New Roman"/>
          <w:sz w:val="24"/>
          <w:szCs w:val="24"/>
          <w:lang w:val="en-US"/>
        </w:rPr>
        <w:t xml:space="preserve">undertaken </w:t>
      </w:r>
      <w:r w:rsidRPr="005604B1">
        <w:rPr>
          <w:rFonts w:ascii="Times New Roman" w:hAnsi="Times New Roman" w:cs="Times New Roman"/>
          <w:sz w:val="24"/>
          <w:szCs w:val="24"/>
          <w:lang w:val="en-US"/>
        </w:rPr>
        <w:t xml:space="preserve">with children. The table also </w:t>
      </w:r>
      <w:r w:rsidR="0046741B" w:rsidRPr="005604B1">
        <w:rPr>
          <w:rFonts w:ascii="Times New Roman" w:hAnsi="Times New Roman" w:cs="Times New Roman"/>
          <w:sz w:val="24"/>
          <w:szCs w:val="24"/>
          <w:lang w:val="en-US"/>
        </w:rPr>
        <w:t xml:space="preserve">revealed a </w:t>
      </w:r>
      <w:r w:rsidRPr="005604B1">
        <w:rPr>
          <w:rFonts w:ascii="Times New Roman" w:hAnsi="Times New Roman" w:cs="Times New Roman"/>
          <w:sz w:val="24"/>
          <w:szCs w:val="24"/>
          <w:lang w:val="en-US"/>
        </w:rPr>
        <w:t xml:space="preserve">higher frequency of training and teaching activities, when </w:t>
      </w:r>
      <w:r w:rsidR="0046741B" w:rsidRPr="005604B1">
        <w:rPr>
          <w:rFonts w:ascii="Times New Roman" w:hAnsi="Times New Roman" w:cs="Times New Roman"/>
          <w:sz w:val="24"/>
          <w:szCs w:val="24"/>
          <w:lang w:val="en-US"/>
        </w:rPr>
        <w:t>comparing</w:t>
      </w:r>
      <w:r w:rsidRPr="005604B1">
        <w:rPr>
          <w:rFonts w:ascii="Times New Roman" w:hAnsi="Times New Roman" w:cs="Times New Roman"/>
          <w:sz w:val="24"/>
          <w:szCs w:val="24"/>
          <w:lang w:val="en-US"/>
        </w:rPr>
        <w:t xml:space="preserve"> the mean to the maximum score of the family literacy practices’ variables.</w:t>
      </w:r>
    </w:p>
    <w:p w14:paraId="1A398CEB" w14:textId="2577DE67"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Regarding emergent literacy skills, the results show that children scored lower in phonemic awareness (beginning sounds and rhyming skills) than in knowledge about print (conventional concepts and letter recognition) </w:t>
      </w:r>
      <w:r w:rsidR="0046741B" w:rsidRPr="005604B1">
        <w:rPr>
          <w:rFonts w:ascii="Times New Roman" w:hAnsi="Times New Roman" w:cs="Times New Roman"/>
          <w:sz w:val="24"/>
          <w:szCs w:val="24"/>
          <w:lang w:val="en-US"/>
        </w:rPr>
        <w:t xml:space="preserve">at the beginning of the school year. </w:t>
      </w:r>
      <w:r w:rsidRPr="005604B1">
        <w:rPr>
          <w:rFonts w:ascii="Times New Roman" w:hAnsi="Times New Roman" w:cs="Times New Roman"/>
          <w:sz w:val="24"/>
          <w:szCs w:val="24"/>
          <w:lang w:val="en-US"/>
        </w:rPr>
        <w:t xml:space="preserve">Although many children </w:t>
      </w:r>
      <w:r w:rsidR="0046741B" w:rsidRPr="005604B1">
        <w:rPr>
          <w:rFonts w:ascii="Times New Roman" w:hAnsi="Times New Roman" w:cs="Times New Roman"/>
          <w:sz w:val="24"/>
          <w:szCs w:val="24"/>
          <w:lang w:val="en-US"/>
        </w:rPr>
        <w:t xml:space="preserve">knew </w:t>
      </w:r>
      <w:r w:rsidRPr="005604B1">
        <w:rPr>
          <w:rFonts w:ascii="Times New Roman" w:hAnsi="Times New Roman" w:cs="Times New Roman"/>
          <w:sz w:val="24"/>
          <w:szCs w:val="24"/>
          <w:lang w:val="en-US"/>
        </w:rPr>
        <w:t xml:space="preserve">an average of </w:t>
      </w:r>
      <w:r w:rsidR="0046741B" w:rsidRPr="005604B1">
        <w:rPr>
          <w:rFonts w:ascii="Times New Roman" w:hAnsi="Times New Roman" w:cs="Times New Roman"/>
          <w:sz w:val="24"/>
          <w:szCs w:val="24"/>
          <w:lang w:val="en-US"/>
        </w:rPr>
        <w:t xml:space="preserve">six </w:t>
      </w:r>
      <w:r w:rsidRPr="005604B1">
        <w:rPr>
          <w:rFonts w:ascii="Times New Roman" w:hAnsi="Times New Roman" w:cs="Times New Roman"/>
          <w:sz w:val="24"/>
          <w:szCs w:val="24"/>
          <w:lang w:val="en-US"/>
        </w:rPr>
        <w:t xml:space="preserve">letters, most </w:t>
      </w:r>
      <w:r w:rsidR="0046741B" w:rsidRPr="005604B1">
        <w:rPr>
          <w:rFonts w:ascii="Times New Roman" w:hAnsi="Times New Roman" w:cs="Times New Roman"/>
          <w:sz w:val="24"/>
          <w:szCs w:val="24"/>
          <w:lang w:val="en-US"/>
        </w:rPr>
        <w:t>had</w:t>
      </w:r>
      <w:r w:rsidRPr="005604B1">
        <w:rPr>
          <w:rFonts w:ascii="Times New Roman" w:hAnsi="Times New Roman" w:cs="Times New Roman"/>
          <w:sz w:val="24"/>
          <w:szCs w:val="24"/>
          <w:lang w:val="en-US"/>
        </w:rPr>
        <w:t xml:space="preserve"> lower scores in </w:t>
      </w:r>
      <w:r w:rsidR="00514374" w:rsidRPr="005604B1">
        <w:rPr>
          <w:rFonts w:ascii="Times New Roman" w:hAnsi="Times New Roman" w:cs="Times New Roman"/>
          <w:sz w:val="24"/>
          <w:szCs w:val="24"/>
          <w:lang w:val="en-US"/>
        </w:rPr>
        <w:t>early</w:t>
      </w:r>
      <w:r w:rsidRPr="005604B1">
        <w:rPr>
          <w:rFonts w:ascii="Times New Roman" w:hAnsi="Times New Roman" w:cs="Times New Roman"/>
          <w:sz w:val="24"/>
          <w:szCs w:val="24"/>
          <w:lang w:val="en-US"/>
        </w:rPr>
        <w:t xml:space="preserve"> writing (</w:t>
      </w:r>
      <w:r w:rsidRPr="005604B1">
        <w:rPr>
          <w:rFonts w:ascii="Times New Roman" w:hAnsi="Times New Roman" w:cs="Times New Roman"/>
          <w:i/>
          <w:iCs/>
          <w:sz w:val="24"/>
          <w:szCs w:val="24"/>
          <w:lang w:val="en-US"/>
        </w:rPr>
        <w:t>M</w:t>
      </w:r>
      <w:r w:rsidRPr="005604B1">
        <w:rPr>
          <w:rFonts w:ascii="Times New Roman" w:hAnsi="Times New Roman" w:cs="Times New Roman"/>
          <w:sz w:val="24"/>
          <w:szCs w:val="24"/>
          <w:lang w:val="en-US"/>
        </w:rPr>
        <w:t xml:space="preserve">= 1.34; </w:t>
      </w:r>
      <w:r w:rsidRPr="005604B1">
        <w:rPr>
          <w:rFonts w:ascii="Times New Roman" w:hAnsi="Times New Roman" w:cs="Times New Roman"/>
          <w:i/>
          <w:iCs/>
          <w:sz w:val="24"/>
          <w:szCs w:val="24"/>
          <w:lang w:val="en-US"/>
        </w:rPr>
        <w:t>SD</w:t>
      </w:r>
      <w:r w:rsidRPr="005604B1">
        <w:rPr>
          <w:rFonts w:ascii="Times New Roman" w:hAnsi="Times New Roman" w:cs="Times New Roman"/>
          <w:sz w:val="24"/>
          <w:szCs w:val="24"/>
          <w:lang w:val="en-US"/>
        </w:rPr>
        <w:t xml:space="preserve"> = 2.87).  Vocabulary is a skill in which children present</w:t>
      </w:r>
      <w:r w:rsidR="0046741B" w:rsidRPr="005604B1">
        <w:rPr>
          <w:rFonts w:ascii="Times New Roman" w:hAnsi="Times New Roman" w:cs="Times New Roman"/>
          <w:sz w:val="24"/>
          <w:szCs w:val="24"/>
          <w:lang w:val="en-US"/>
        </w:rPr>
        <w:t>ed</w:t>
      </w:r>
      <w:r w:rsidRPr="005604B1">
        <w:rPr>
          <w:rFonts w:ascii="Times New Roman" w:hAnsi="Times New Roman" w:cs="Times New Roman"/>
          <w:sz w:val="24"/>
          <w:szCs w:val="24"/>
          <w:lang w:val="en-US"/>
        </w:rPr>
        <w:t xml:space="preserve"> a mean suitable performance (</w:t>
      </w:r>
      <w:r w:rsidRPr="005604B1">
        <w:rPr>
          <w:rFonts w:ascii="Times New Roman" w:hAnsi="Times New Roman" w:cs="Times New Roman"/>
          <w:i/>
          <w:iCs/>
          <w:sz w:val="24"/>
          <w:szCs w:val="24"/>
          <w:lang w:val="en-US"/>
        </w:rPr>
        <w:t>M</w:t>
      </w:r>
      <w:r w:rsidRPr="005604B1">
        <w:rPr>
          <w:rFonts w:ascii="Times New Roman" w:hAnsi="Times New Roman" w:cs="Times New Roman"/>
          <w:sz w:val="24"/>
          <w:szCs w:val="24"/>
          <w:lang w:val="en-US"/>
        </w:rPr>
        <w:t xml:space="preserve">= 40.32; </w:t>
      </w:r>
      <w:r w:rsidRPr="005604B1">
        <w:rPr>
          <w:rFonts w:ascii="Times New Roman" w:hAnsi="Times New Roman" w:cs="Times New Roman"/>
          <w:i/>
          <w:iCs/>
          <w:sz w:val="24"/>
          <w:szCs w:val="24"/>
          <w:lang w:val="en-US"/>
        </w:rPr>
        <w:t>SD</w:t>
      </w:r>
      <w:r w:rsidRPr="005604B1">
        <w:rPr>
          <w:rFonts w:ascii="Times New Roman" w:hAnsi="Times New Roman" w:cs="Times New Roman"/>
          <w:sz w:val="24"/>
          <w:szCs w:val="24"/>
          <w:lang w:val="en-US"/>
        </w:rPr>
        <w:t xml:space="preserve"> = 9.63).  </w:t>
      </w:r>
    </w:p>
    <w:p w14:paraId="2CDFC19A" w14:textId="11F397E3"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After recoding family literacy activities, independent samples t-tests were performed (Table 2). Results showed that there were statistically significant differences in vocabulary, </w:t>
      </w:r>
      <w:r w:rsidR="00514374" w:rsidRPr="005604B1">
        <w:rPr>
          <w:rFonts w:ascii="Times New Roman" w:hAnsi="Times New Roman" w:cs="Times New Roman"/>
          <w:sz w:val="24"/>
          <w:szCs w:val="24"/>
          <w:lang w:val="en-US"/>
        </w:rPr>
        <w:t>phonological awareness (</w:t>
      </w:r>
      <w:r w:rsidRPr="005604B1">
        <w:rPr>
          <w:rFonts w:ascii="Times New Roman" w:hAnsi="Times New Roman" w:cs="Times New Roman"/>
          <w:sz w:val="24"/>
          <w:szCs w:val="24"/>
          <w:lang w:val="en-US"/>
        </w:rPr>
        <w:t>beginning sounds</w:t>
      </w:r>
      <w:r w:rsidR="00514374" w:rsidRPr="005604B1">
        <w:rPr>
          <w:rFonts w:ascii="Times New Roman" w:hAnsi="Times New Roman" w:cs="Times New Roman"/>
          <w:sz w:val="24"/>
          <w:szCs w:val="24"/>
          <w:lang w:val="en-US"/>
        </w:rPr>
        <w:t xml:space="preserve"> and</w:t>
      </w:r>
      <w:r w:rsidRPr="005604B1">
        <w:rPr>
          <w:rFonts w:ascii="Times New Roman" w:hAnsi="Times New Roman" w:cs="Times New Roman"/>
          <w:sz w:val="24"/>
          <w:szCs w:val="24"/>
          <w:lang w:val="en-US"/>
        </w:rPr>
        <w:t xml:space="preserve"> rhyming skills</w:t>
      </w:r>
      <w:r w:rsidR="00514374"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print awareness</w:t>
      </w:r>
      <w:r w:rsidR="00E546F0"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letter knowledge according to the frequency of family playful activities (</w:t>
      </w:r>
      <w:r w:rsidRPr="005604B1">
        <w:rPr>
          <w:rFonts w:ascii="Times New Roman" w:hAnsi="Times New Roman" w:cs="Times New Roman"/>
          <w:i/>
          <w:sz w:val="24"/>
          <w:szCs w:val="24"/>
          <w:lang w:val="en-US"/>
        </w:rPr>
        <w:t>p</w:t>
      </w:r>
      <w:r w:rsidR="00E546F0"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&lt;</w:t>
      </w:r>
      <w:r w:rsidR="00E546F0"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.05). No </w:t>
      </w:r>
      <w:r w:rsidR="00E546F0" w:rsidRPr="005604B1">
        <w:rPr>
          <w:rFonts w:ascii="Times New Roman" w:hAnsi="Times New Roman" w:cs="Times New Roman"/>
          <w:sz w:val="24"/>
          <w:szCs w:val="24"/>
          <w:lang w:val="en-US"/>
        </w:rPr>
        <w:t xml:space="preserve">significant </w:t>
      </w:r>
      <w:r w:rsidRPr="005604B1">
        <w:rPr>
          <w:rFonts w:ascii="Times New Roman" w:hAnsi="Times New Roman" w:cs="Times New Roman"/>
          <w:sz w:val="24"/>
          <w:szCs w:val="24"/>
          <w:lang w:val="en-US"/>
        </w:rPr>
        <w:t xml:space="preserve">differences were </w:t>
      </w:r>
      <w:r w:rsidR="00E546F0" w:rsidRPr="005604B1">
        <w:rPr>
          <w:rFonts w:ascii="Times New Roman" w:hAnsi="Times New Roman" w:cs="Times New Roman"/>
          <w:sz w:val="24"/>
          <w:szCs w:val="24"/>
          <w:lang w:val="en-US"/>
        </w:rPr>
        <w:t xml:space="preserve">observed </w:t>
      </w:r>
      <w:r w:rsidRPr="005604B1">
        <w:rPr>
          <w:rFonts w:ascii="Times New Roman" w:hAnsi="Times New Roman" w:cs="Times New Roman"/>
          <w:sz w:val="24"/>
          <w:szCs w:val="24"/>
          <w:lang w:val="en-US"/>
        </w:rPr>
        <w:t xml:space="preserve">between the frequency of family playful activities and </w:t>
      </w:r>
      <w:r w:rsidR="00514374" w:rsidRPr="005604B1">
        <w:rPr>
          <w:rFonts w:ascii="Times New Roman" w:hAnsi="Times New Roman" w:cs="Times New Roman"/>
          <w:sz w:val="24"/>
          <w:szCs w:val="24"/>
          <w:lang w:val="en-US"/>
        </w:rPr>
        <w:t>early</w:t>
      </w:r>
      <w:r w:rsidRPr="005604B1">
        <w:rPr>
          <w:rFonts w:ascii="Times New Roman" w:hAnsi="Times New Roman" w:cs="Times New Roman"/>
          <w:sz w:val="24"/>
          <w:szCs w:val="24"/>
          <w:lang w:val="en-US"/>
        </w:rPr>
        <w:t xml:space="preserve"> writing (</w:t>
      </w:r>
      <w:r w:rsidRPr="005604B1">
        <w:rPr>
          <w:rFonts w:ascii="Times New Roman" w:hAnsi="Times New Roman" w:cs="Times New Roman"/>
          <w:i/>
          <w:sz w:val="24"/>
          <w:szCs w:val="24"/>
          <w:lang w:val="en-US"/>
        </w:rPr>
        <w:t>p</w:t>
      </w:r>
      <w:r w:rsidRPr="005604B1">
        <w:rPr>
          <w:rFonts w:ascii="Times New Roman" w:hAnsi="Times New Roman" w:cs="Times New Roman"/>
          <w:sz w:val="24"/>
          <w:szCs w:val="24"/>
          <w:lang w:val="en-US"/>
        </w:rPr>
        <w:t xml:space="preserve"> &gt;</w:t>
      </w:r>
      <w:r w:rsidR="00E546F0"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.05).</w:t>
      </w:r>
    </w:p>
    <w:p w14:paraId="1F130D8F" w14:textId="49A580BF" w:rsidR="008059BD" w:rsidRPr="005604B1" w:rsidRDefault="008059BD" w:rsidP="004D7409">
      <w:pPr>
        <w:spacing w:after="0" w:line="360" w:lineRule="auto"/>
        <w:ind w:firstLine="567"/>
        <w:jc w:val="both"/>
        <w:rPr>
          <w:rFonts w:ascii="Times New Roman" w:hAnsi="Times New Roman" w:cs="Times New Roman"/>
          <w:sz w:val="24"/>
          <w:szCs w:val="24"/>
          <w:lang w:val="en-US"/>
        </w:rPr>
      </w:pPr>
    </w:p>
    <w:p w14:paraId="6D48F0D5" w14:textId="2EAEE309" w:rsidR="00E36A39" w:rsidRPr="005604B1" w:rsidRDefault="00E36A39"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Table 2 around here</w:t>
      </w:r>
    </w:p>
    <w:p w14:paraId="6098313B" w14:textId="77777777" w:rsidR="00E36A39" w:rsidRPr="005604B1" w:rsidRDefault="00E36A39" w:rsidP="004D7409">
      <w:pPr>
        <w:spacing w:after="0" w:line="360" w:lineRule="auto"/>
        <w:ind w:firstLine="567"/>
        <w:jc w:val="both"/>
        <w:rPr>
          <w:rFonts w:ascii="Times New Roman" w:hAnsi="Times New Roman" w:cs="Times New Roman"/>
          <w:sz w:val="24"/>
          <w:szCs w:val="24"/>
          <w:lang w:val="en-US"/>
        </w:rPr>
      </w:pPr>
    </w:p>
    <w:p w14:paraId="0A57E805" w14:textId="44507EB7"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Results presented in Table 3 show that there were statistically significant differences in print awareness and letter knowledge due to the frequency of family training and teaching activities (</w:t>
      </w:r>
      <w:r w:rsidRPr="005604B1">
        <w:rPr>
          <w:rFonts w:ascii="Times New Roman" w:hAnsi="Times New Roman" w:cs="Times New Roman"/>
          <w:i/>
          <w:sz w:val="24"/>
          <w:szCs w:val="24"/>
          <w:lang w:val="en-US"/>
        </w:rPr>
        <w:t>p</w:t>
      </w:r>
      <w:r w:rsidR="00E546F0"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&lt;</w:t>
      </w:r>
      <w:r w:rsidR="00E546F0"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.05). No differences were found between family training and teaching activities and vocabulary, </w:t>
      </w:r>
      <w:r w:rsidR="00514374" w:rsidRPr="005604B1">
        <w:rPr>
          <w:rFonts w:ascii="Times New Roman" w:hAnsi="Times New Roman" w:cs="Times New Roman"/>
          <w:sz w:val="24"/>
          <w:szCs w:val="24"/>
          <w:lang w:val="en-US"/>
        </w:rPr>
        <w:t>phonological awareness (</w:t>
      </w:r>
      <w:r w:rsidRPr="005604B1">
        <w:rPr>
          <w:rFonts w:ascii="Times New Roman" w:hAnsi="Times New Roman" w:cs="Times New Roman"/>
          <w:sz w:val="24"/>
          <w:szCs w:val="24"/>
          <w:lang w:val="en-US"/>
        </w:rPr>
        <w:t>beginning sounds</w:t>
      </w:r>
      <w:r w:rsidR="00514374" w:rsidRPr="005604B1">
        <w:rPr>
          <w:rFonts w:ascii="Times New Roman" w:hAnsi="Times New Roman" w:cs="Times New Roman"/>
          <w:sz w:val="24"/>
          <w:szCs w:val="24"/>
          <w:lang w:val="en-US"/>
        </w:rPr>
        <w:t xml:space="preserve"> and </w:t>
      </w:r>
      <w:r w:rsidRPr="005604B1">
        <w:rPr>
          <w:rFonts w:ascii="Times New Roman" w:hAnsi="Times New Roman" w:cs="Times New Roman"/>
          <w:sz w:val="24"/>
          <w:szCs w:val="24"/>
          <w:lang w:val="en-US"/>
        </w:rPr>
        <w:t>rhyming skills</w:t>
      </w:r>
      <w:r w:rsidR="00514374" w:rsidRPr="005604B1">
        <w:rPr>
          <w:rFonts w:ascii="Times New Roman" w:hAnsi="Times New Roman" w:cs="Times New Roman"/>
          <w:sz w:val="24"/>
          <w:szCs w:val="24"/>
          <w:lang w:val="en-US"/>
        </w:rPr>
        <w:t>)</w:t>
      </w:r>
      <w:r w:rsidR="008669F9"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w:t>
      </w:r>
      <w:r w:rsidR="00514374" w:rsidRPr="005604B1">
        <w:rPr>
          <w:rFonts w:ascii="Times New Roman" w:hAnsi="Times New Roman" w:cs="Times New Roman"/>
          <w:sz w:val="24"/>
          <w:szCs w:val="24"/>
          <w:lang w:val="en-US"/>
        </w:rPr>
        <w:t>early</w:t>
      </w:r>
      <w:r w:rsidRPr="005604B1">
        <w:rPr>
          <w:rFonts w:ascii="Times New Roman" w:hAnsi="Times New Roman" w:cs="Times New Roman"/>
          <w:sz w:val="24"/>
          <w:szCs w:val="24"/>
          <w:lang w:val="en-US"/>
        </w:rPr>
        <w:t xml:space="preserve"> writing (</w:t>
      </w:r>
      <w:r w:rsidRPr="005604B1">
        <w:rPr>
          <w:rFonts w:ascii="Times New Roman" w:hAnsi="Times New Roman" w:cs="Times New Roman"/>
          <w:i/>
          <w:sz w:val="24"/>
          <w:szCs w:val="24"/>
          <w:lang w:val="en-US"/>
        </w:rPr>
        <w:t>p</w:t>
      </w:r>
      <w:r w:rsidRPr="005604B1">
        <w:rPr>
          <w:rFonts w:ascii="Times New Roman" w:hAnsi="Times New Roman" w:cs="Times New Roman"/>
          <w:sz w:val="24"/>
          <w:szCs w:val="24"/>
          <w:lang w:val="en-US"/>
        </w:rPr>
        <w:t xml:space="preserve"> &gt;.05).</w:t>
      </w:r>
    </w:p>
    <w:p w14:paraId="696CCDCC" w14:textId="3AFE21AD" w:rsidR="008059BD" w:rsidRPr="005604B1" w:rsidRDefault="008059BD" w:rsidP="004D7409">
      <w:pPr>
        <w:spacing w:after="0" w:line="360" w:lineRule="auto"/>
        <w:ind w:firstLine="567"/>
        <w:jc w:val="both"/>
        <w:rPr>
          <w:rFonts w:ascii="Times New Roman" w:hAnsi="Times New Roman" w:cs="Times New Roman"/>
          <w:sz w:val="24"/>
          <w:szCs w:val="24"/>
          <w:lang w:val="en-US"/>
        </w:rPr>
      </w:pPr>
    </w:p>
    <w:p w14:paraId="425EB8E6" w14:textId="47900559" w:rsidR="00E36A39" w:rsidRPr="005604B1" w:rsidRDefault="00E36A39"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Table 3 around here</w:t>
      </w:r>
    </w:p>
    <w:p w14:paraId="7B29FB40" w14:textId="77777777" w:rsidR="00E36A39" w:rsidRPr="005604B1" w:rsidRDefault="00E36A39" w:rsidP="004D7409">
      <w:pPr>
        <w:spacing w:after="0" w:line="360" w:lineRule="auto"/>
        <w:ind w:firstLine="567"/>
        <w:jc w:val="both"/>
        <w:rPr>
          <w:rFonts w:ascii="Times New Roman" w:hAnsi="Times New Roman" w:cs="Times New Roman"/>
          <w:sz w:val="24"/>
          <w:szCs w:val="24"/>
          <w:lang w:val="en-US"/>
        </w:rPr>
      </w:pPr>
    </w:p>
    <w:p w14:paraId="108CBB8E" w14:textId="33CE8C84" w:rsidR="00817171"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Concerning the last research question, </w:t>
      </w:r>
      <w:r w:rsidR="003A6F6B" w:rsidRPr="005604B1">
        <w:rPr>
          <w:rFonts w:ascii="Times New Roman" w:hAnsi="Times New Roman" w:cs="Times New Roman"/>
          <w:sz w:val="24"/>
          <w:szCs w:val="24"/>
          <w:lang w:val="en-US"/>
        </w:rPr>
        <w:t>a Pearson correlation analysis was performed to evaluate the relation between the dependent and independent variables. The</w:t>
      </w:r>
      <w:r w:rsidR="00C87068" w:rsidRPr="005604B1">
        <w:rPr>
          <w:rFonts w:ascii="Times New Roman" w:hAnsi="Times New Roman" w:cs="Times New Roman"/>
          <w:sz w:val="24"/>
          <w:szCs w:val="24"/>
          <w:lang w:val="en-US"/>
        </w:rPr>
        <w:t xml:space="preserve"> independent variables considered were mother’s and father’s education, number of books in home, playful activities performed at home and training and teaching activities. </w:t>
      </w:r>
    </w:p>
    <w:p w14:paraId="6DC3BC20" w14:textId="77777777" w:rsidR="00817171" w:rsidRPr="005604B1" w:rsidRDefault="00817171" w:rsidP="004D7409">
      <w:pPr>
        <w:spacing w:after="0" w:line="360" w:lineRule="auto"/>
        <w:ind w:firstLine="567"/>
        <w:jc w:val="both"/>
        <w:rPr>
          <w:rFonts w:ascii="Times New Roman" w:hAnsi="Times New Roman" w:cs="Times New Roman"/>
          <w:sz w:val="24"/>
          <w:szCs w:val="24"/>
          <w:lang w:val="en-US"/>
        </w:rPr>
      </w:pPr>
    </w:p>
    <w:p w14:paraId="088EB4FC" w14:textId="15F17B66" w:rsidR="00817171" w:rsidRPr="005604B1" w:rsidRDefault="00817171" w:rsidP="004D7409">
      <w:pPr>
        <w:spacing w:after="0" w:line="360" w:lineRule="auto"/>
        <w:ind w:firstLine="567"/>
        <w:jc w:val="center"/>
        <w:rPr>
          <w:rFonts w:ascii="Times New Roman" w:hAnsi="Times New Roman" w:cs="Times New Roman"/>
          <w:sz w:val="24"/>
          <w:szCs w:val="24"/>
          <w:lang w:val="en-US"/>
        </w:rPr>
      </w:pPr>
      <w:r w:rsidRPr="005604B1">
        <w:rPr>
          <w:rFonts w:ascii="Times New Roman" w:hAnsi="Times New Roman" w:cs="Times New Roman"/>
          <w:sz w:val="24"/>
          <w:szCs w:val="24"/>
          <w:lang w:val="en-US"/>
        </w:rPr>
        <w:t>Table 4 around here</w:t>
      </w:r>
    </w:p>
    <w:p w14:paraId="6C17AA8E" w14:textId="62F6F3C2" w:rsidR="00C87068" w:rsidRPr="005604B1" w:rsidRDefault="00C87068" w:rsidP="004D7409">
      <w:pPr>
        <w:spacing w:after="0" w:line="360" w:lineRule="auto"/>
        <w:ind w:firstLine="567"/>
        <w:jc w:val="both"/>
        <w:rPr>
          <w:rFonts w:ascii="Times New Roman" w:hAnsi="Times New Roman" w:cs="Times New Roman"/>
          <w:sz w:val="24"/>
          <w:szCs w:val="24"/>
          <w:lang w:val="en-US"/>
        </w:rPr>
      </w:pPr>
    </w:p>
    <w:p w14:paraId="06F88306" w14:textId="431EFB89" w:rsidR="00817171" w:rsidRPr="005604B1" w:rsidRDefault="00C87068" w:rsidP="004D7409">
      <w:pPr>
        <w:spacing w:after="0" w:line="360" w:lineRule="auto"/>
        <w:ind w:firstLine="567"/>
        <w:jc w:val="both"/>
        <w:rPr>
          <w:rFonts w:ascii="Times New Roman" w:hAnsi="Times New Roman" w:cs="Times New Roman"/>
          <w:sz w:val="24"/>
          <w:szCs w:val="24"/>
          <w:lang w:val="en-US"/>
        </w:rPr>
      </w:pPr>
      <w:bookmarkStart w:id="11" w:name="_Hlk97888717"/>
      <w:r w:rsidRPr="005604B1">
        <w:rPr>
          <w:rFonts w:ascii="Times New Roman" w:hAnsi="Times New Roman" w:cs="Times New Roman"/>
          <w:sz w:val="24"/>
          <w:szCs w:val="24"/>
          <w:lang w:val="en-US"/>
        </w:rPr>
        <w:t>Mother’s and father’s education</w:t>
      </w:r>
      <w:r w:rsidR="0028624D" w:rsidRPr="005604B1">
        <w:rPr>
          <w:rFonts w:ascii="Times New Roman" w:hAnsi="Times New Roman" w:cs="Times New Roman"/>
          <w:sz w:val="24"/>
          <w:szCs w:val="24"/>
          <w:lang w:val="en-US"/>
        </w:rPr>
        <w:t xml:space="preserve"> were significantly correlated between them </w:t>
      </w:r>
      <w:r w:rsidR="000A18E4" w:rsidRPr="005604B1">
        <w:rPr>
          <w:rFonts w:ascii="Times New Roman" w:hAnsi="Times New Roman" w:cs="Times New Roman"/>
          <w:sz w:val="24"/>
          <w:szCs w:val="24"/>
          <w:lang w:val="en-US"/>
        </w:rPr>
        <w:t>(</w:t>
      </w:r>
      <w:r w:rsidR="000A18E4" w:rsidRPr="005604B1">
        <w:rPr>
          <w:rFonts w:ascii="Times New Roman" w:hAnsi="Times New Roman" w:cs="Times New Roman"/>
          <w:i/>
          <w:iCs/>
          <w:sz w:val="24"/>
          <w:szCs w:val="24"/>
          <w:lang w:val="en-US"/>
        </w:rPr>
        <w:t>r</w:t>
      </w:r>
      <w:r w:rsidR="000A18E4" w:rsidRPr="005604B1">
        <w:rPr>
          <w:rFonts w:ascii="Times New Roman" w:hAnsi="Times New Roman" w:cs="Times New Roman"/>
          <w:sz w:val="24"/>
          <w:szCs w:val="24"/>
          <w:lang w:val="en-US"/>
        </w:rPr>
        <w:t xml:space="preserve"> = .587, </w:t>
      </w:r>
      <w:r w:rsidR="000A18E4" w:rsidRPr="005604B1">
        <w:rPr>
          <w:rFonts w:ascii="Times New Roman" w:hAnsi="Times New Roman" w:cs="Times New Roman"/>
          <w:i/>
          <w:iCs/>
          <w:sz w:val="24"/>
          <w:szCs w:val="24"/>
          <w:lang w:val="en-US"/>
        </w:rPr>
        <w:t>p</w:t>
      </w:r>
      <w:r w:rsidR="000A18E4" w:rsidRPr="005604B1">
        <w:rPr>
          <w:rFonts w:ascii="Times New Roman" w:hAnsi="Times New Roman" w:cs="Times New Roman"/>
          <w:sz w:val="24"/>
          <w:szCs w:val="24"/>
          <w:lang w:val="en-US"/>
        </w:rPr>
        <w:t xml:space="preserve"> &lt; .001)</w:t>
      </w:r>
      <w:r w:rsidR="00FC0B32" w:rsidRPr="005604B1">
        <w:rPr>
          <w:rFonts w:ascii="Times New Roman" w:hAnsi="Times New Roman" w:cs="Times New Roman"/>
          <w:sz w:val="24"/>
          <w:szCs w:val="24"/>
          <w:lang w:val="en-US"/>
        </w:rPr>
        <w:t>. We also find a positive and significant correlation between</w:t>
      </w:r>
      <w:r w:rsidR="0028624D" w:rsidRPr="005604B1">
        <w:rPr>
          <w:rFonts w:ascii="Times New Roman" w:hAnsi="Times New Roman" w:cs="Times New Roman"/>
          <w:sz w:val="24"/>
          <w:szCs w:val="24"/>
          <w:lang w:val="en-US"/>
        </w:rPr>
        <w:t xml:space="preserve"> the number of books in home</w:t>
      </w:r>
      <w:r w:rsidR="00FC0B32" w:rsidRPr="005604B1">
        <w:rPr>
          <w:rFonts w:ascii="Times New Roman" w:hAnsi="Times New Roman" w:cs="Times New Roman"/>
          <w:sz w:val="24"/>
          <w:szCs w:val="24"/>
          <w:lang w:val="en-US"/>
        </w:rPr>
        <w:t xml:space="preserve"> and mothers’ education</w:t>
      </w:r>
      <w:r w:rsidR="0028624D" w:rsidRPr="005604B1">
        <w:rPr>
          <w:rFonts w:ascii="Times New Roman" w:hAnsi="Times New Roman" w:cs="Times New Roman"/>
          <w:sz w:val="24"/>
          <w:szCs w:val="24"/>
          <w:lang w:val="en-US"/>
        </w:rPr>
        <w:t xml:space="preserve"> </w:t>
      </w:r>
      <w:r w:rsidR="00FC0B32" w:rsidRPr="005604B1">
        <w:rPr>
          <w:rFonts w:ascii="Times New Roman" w:hAnsi="Times New Roman" w:cs="Times New Roman"/>
          <w:sz w:val="24"/>
          <w:szCs w:val="24"/>
          <w:lang w:val="en-US"/>
        </w:rPr>
        <w:t>them (</w:t>
      </w:r>
      <w:r w:rsidR="00FC0B32" w:rsidRPr="005604B1">
        <w:rPr>
          <w:rFonts w:ascii="Times New Roman" w:hAnsi="Times New Roman" w:cs="Times New Roman"/>
          <w:i/>
          <w:iCs/>
          <w:sz w:val="24"/>
          <w:szCs w:val="24"/>
          <w:lang w:val="en-US"/>
        </w:rPr>
        <w:t>r</w:t>
      </w:r>
      <w:r w:rsidR="00FC0B32" w:rsidRPr="005604B1">
        <w:rPr>
          <w:rFonts w:ascii="Times New Roman" w:hAnsi="Times New Roman" w:cs="Times New Roman"/>
          <w:sz w:val="24"/>
          <w:szCs w:val="24"/>
          <w:lang w:val="en-US"/>
        </w:rPr>
        <w:t xml:space="preserve"> = .315, </w:t>
      </w:r>
      <w:r w:rsidR="00FC0B32" w:rsidRPr="005604B1">
        <w:rPr>
          <w:rFonts w:ascii="Times New Roman" w:hAnsi="Times New Roman" w:cs="Times New Roman"/>
          <w:i/>
          <w:iCs/>
          <w:sz w:val="24"/>
          <w:szCs w:val="24"/>
          <w:lang w:val="en-US"/>
        </w:rPr>
        <w:t>p</w:t>
      </w:r>
      <w:r w:rsidR="00FC0B32" w:rsidRPr="005604B1">
        <w:rPr>
          <w:rFonts w:ascii="Times New Roman" w:hAnsi="Times New Roman" w:cs="Times New Roman"/>
          <w:sz w:val="24"/>
          <w:szCs w:val="24"/>
          <w:lang w:val="en-US"/>
        </w:rPr>
        <w:t xml:space="preserve"> &lt; .001) and the number of books and father’s education (</w:t>
      </w:r>
      <w:r w:rsidR="00FC0B32" w:rsidRPr="005604B1">
        <w:rPr>
          <w:rFonts w:ascii="Times New Roman" w:hAnsi="Times New Roman" w:cs="Times New Roman"/>
          <w:i/>
          <w:iCs/>
          <w:sz w:val="24"/>
          <w:szCs w:val="24"/>
          <w:lang w:val="en-US"/>
        </w:rPr>
        <w:t>r</w:t>
      </w:r>
      <w:r w:rsidR="00FC0B32" w:rsidRPr="005604B1">
        <w:rPr>
          <w:rFonts w:ascii="Times New Roman" w:hAnsi="Times New Roman" w:cs="Times New Roman"/>
          <w:sz w:val="24"/>
          <w:szCs w:val="24"/>
          <w:lang w:val="en-US"/>
        </w:rPr>
        <w:t xml:space="preserve"> = .388, </w:t>
      </w:r>
      <w:r w:rsidR="00FC0B32" w:rsidRPr="005604B1">
        <w:rPr>
          <w:rFonts w:ascii="Times New Roman" w:hAnsi="Times New Roman" w:cs="Times New Roman"/>
          <w:i/>
          <w:iCs/>
          <w:sz w:val="24"/>
          <w:szCs w:val="24"/>
          <w:lang w:val="en-US"/>
        </w:rPr>
        <w:t>p</w:t>
      </w:r>
      <w:r w:rsidR="00FC0B32" w:rsidRPr="005604B1">
        <w:rPr>
          <w:rFonts w:ascii="Times New Roman" w:hAnsi="Times New Roman" w:cs="Times New Roman"/>
          <w:sz w:val="24"/>
          <w:szCs w:val="24"/>
          <w:lang w:val="en-US"/>
        </w:rPr>
        <w:t xml:space="preserve"> &lt; .001)</w:t>
      </w:r>
      <w:r w:rsidR="0028624D" w:rsidRPr="005604B1">
        <w:rPr>
          <w:rFonts w:ascii="Times New Roman" w:hAnsi="Times New Roman" w:cs="Times New Roman"/>
          <w:sz w:val="24"/>
          <w:szCs w:val="24"/>
          <w:lang w:val="en-US"/>
        </w:rPr>
        <w:t xml:space="preserve">. </w:t>
      </w:r>
      <w:bookmarkEnd w:id="11"/>
      <w:r w:rsidR="0028624D" w:rsidRPr="005604B1">
        <w:rPr>
          <w:rFonts w:ascii="Times New Roman" w:hAnsi="Times New Roman" w:cs="Times New Roman"/>
          <w:sz w:val="24"/>
          <w:szCs w:val="24"/>
          <w:lang w:val="en-US"/>
        </w:rPr>
        <w:t>However, there were no significant correlations between mother’s and father’s education and the dependent variables regarding emergent literacy skills (</w:t>
      </w:r>
      <w:r w:rsidR="0028624D" w:rsidRPr="005604B1">
        <w:rPr>
          <w:rFonts w:ascii="Times New Roman" w:hAnsi="Times New Roman" w:cs="Times New Roman"/>
          <w:i/>
          <w:iCs/>
          <w:sz w:val="24"/>
          <w:szCs w:val="24"/>
          <w:lang w:val="en-US"/>
        </w:rPr>
        <w:t>p</w:t>
      </w:r>
      <w:r w:rsidR="0028624D" w:rsidRPr="005604B1">
        <w:rPr>
          <w:rFonts w:ascii="Times New Roman" w:hAnsi="Times New Roman" w:cs="Times New Roman"/>
          <w:sz w:val="24"/>
          <w:szCs w:val="24"/>
          <w:lang w:val="en-US"/>
        </w:rPr>
        <w:t xml:space="preserve"> &gt; .05). For this reason, theses variables weren´t included in the regression models.</w:t>
      </w:r>
      <w:r w:rsidR="000A18E4" w:rsidRPr="005604B1">
        <w:rPr>
          <w:rFonts w:ascii="Times New Roman" w:hAnsi="Times New Roman" w:cs="Times New Roman"/>
          <w:sz w:val="24"/>
          <w:szCs w:val="24"/>
          <w:lang w:val="en-US"/>
        </w:rPr>
        <w:t xml:space="preserve"> Number of books were also significantly correlated </w:t>
      </w:r>
      <w:r w:rsidR="00AF3500" w:rsidRPr="005604B1">
        <w:rPr>
          <w:rFonts w:ascii="Times New Roman" w:hAnsi="Times New Roman" w:cs="Times New Roman"/>
          <w:sz w:val="24"/>
          <w:szCs w:val="24"/>
          <w:lang w:val="en-US"/>
        </w:rPr>
        <w:t>to playful activities performed at home (</w:t>
      </w:r>
      <w:r w:rsidR="00AF3500" w:rsidRPr="005604B1">
        <w:rPr>
          <w:rFonts w:ascii="Times New Roman" w:hAnsi="Times New Roman" w:cs="Times New Roman"/>
          <w:i/>
          <w:iCs/>
          <w:sz w:val="24"/>
          <w:szCs w:val="24"/>
          <w:lang w:val="en-US"/>
        </w:rPr>
        <w:t>r</w:t>
      </w:r>
      <w:r w:rsidR="00AF3500" w:rsidRPr="005604B1">
        <w:rPr>
          <w:rFonts w:ascii="Times New Roman" w:hAnsi="Times New Roman" w:cs="Times New Roman"/>
          <w:sz w:val="24"/>
          <w:szCs w:val="24"/>
          <w:lang w:val="en-US"/>
        </w:rPr>
        <w:t xml:space="preserve"> = .220, </w:t>
      </w:r>
      <w:r w:rsidR="00AF3500" w:rsidRPr="005604B1">
        <w:rPr>
          <w:rFonts w:ascii="Times New Roman" w:hAnsi="Times New Roman" w:cs="Times New Roman"/>
          <w:i/>
          <w:iCs/>
          <w:sz w:val="24"/>
          <w:szCs w:val="24"/>
          <w:lang w:val="en-US"/>
        </w:rPr>
        <w:t>p</w:t>
      </w:r>
      <w:r w:rsidR="00AF3500" w:rsidRPr="005604B1">
        <w:rPr>
          <w:rFonts w:ascii="Times New Roman" w:hAnsi="Times New Roman" w:cs="Times New Roman"/>
          <w:sz w:val="24"/>
          <w:szCs w:val="24"/>
          <w:lang w:val="en-US"/>
        </w:rPr>
        <w:t xml:space="preserve"> &lt; .05), but wasn’t correlated to any of the emergent literacy skills (</w:t>
      </w:r>
      <w:r w:rsidR="00AF3500" w:rsidRPr="005604B1">
        <w:rPr>
          <w:rFonts w:ascii="Times New Roman" w:hAnsi="Times New Roman" w:cs="Times New Roman"/>
          <w:i/>
          <w:iCs/>
          <w:sz w:val="24"/>
          <w:szCs w:val="24"/>
          <w:lang w:val="en-US"/>
        </w:rPr>
        <w:t>p</w:t>
      </w:r>
      <w:r w:rsidR="00AF3500" w:rsidRPr="005604B1">
        <w:rPr>
          <w:rFonts w:ascii="Times New Roman" w:hAnsi="Times New Roman" w:cs="Times New Roman"/>
          <w:sz w:val="24"/>
          <w:szCs w:val="24"/>
          <w:lang w:val="en-US"/>
        </w:rPr>
        <w:t xml:space="preserve"> &gt; .05). This variable was also excluded from the regression models. </w:t>
      </w:r>
    </w:p>
    <w:p w14:paraId="60C0CF74" w14:textId="4F112C3D" w:rsidR="008059BD" w:rsidRPr="005604B1" w:rsidRDefault="00622CA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Seven </w:t>
      </w:r>
      <w:r w:rsidR="008059BD" w:rsidRPr="005604B1">
        <w:rPr>
          <w:rFonts w:ascii="Times New Roman" w:hAnsi="Times New Roman" w:cs="Times New Roman"/>
          <w:sz w:val="24"/>
          <w:szCs w:val="24"/>
          <w:lang w:val="en-US"/>
        </w:rPr>
        <w:t xml:space="preserve">multiple regression models confirmed that </w:t>
      </w:r>
      <w:r w:rsidR="0055796B" w:rsidRPr="005604B1">
        <w:rPr>
          <w:rFonts w:ascii="Times New Roman" w:hAnsi="Times New Roman" w:cs="Times New Roman"/>
          <w:sz w:val="24"/>
          <w:szCs w:val="24"/>
          <w:lang w:val="en-US"/>
        </w:rPr>
        <w:t xml:space="preserve">various </w:t>
      </w:r>
      <w:r w:rsidR="008059BD" w:rsidRPr="005604B1">
        <w:rPr>
          <w:rFonts w:ascii="Times New Roman" w:hAnsi="Times New Roman" w:cs="Times New Roman"/>
          <w:sz w:val="24"/>
          <w:szCs w:val="24"/>
          <w:lang w:val="en-US"/>
        </w:rPr>
        <w:t xml:space="preserve">family literacy practices significantly predicted all the emergent literacy skills, although the explained variance </w:t>
      </w:r>
      <w:r w:rsidR="0055796B" w:rsidRPr="005604B1">
        <w:rPr>
          <w:rFonts w:ascii="Times New Roman" w:hAnsi="Times New Roman" w:cs="Times New Roman"/>
          <w:sz w:val="24"/>
          <w:szCs w:val="24"/>
          <w:lang w:val="en-US"/>
        </w:rPr>
        <w:t xml:space="preserve">was </w:t>
      </w:r>
      <w:r w:rsidR="008059BD" w:rsidRPr="005604B1">
        <w:rPr>
          <w:rFonts w:ascii="Times New Roman" w:hAnsi="Times New Roman" w:cs="Times New Roman"/>
          <w:sz w:val="24"/>
          <w:szCs w:val="24"/>
          <w:lang w:val="en-US"/>
        </w:rPr>
        <w:t xml:space="preserve">low </w:t>
      </w:r>
      <w:r w:rsidR="0055796B" w:rsidRPr="005604B1">
        <w:rPr>
          <w:rFonts w:ascii="Times New Roman" w:hAnsi="Times New Roman" w:cs="Times New Roman"/>
          <w:sz w:val="24"/>
          <w:szCs w:val="24"/>
          <w:lang w:val="en-US"/>
        </w:rPr>
        <w:t xml:space="preserve">across </w:t>
      </w:r>
      <w:r w:rsidR="008059BD" w:rsidRPr="005604B1">
        <w:rPr>
          <w:rFonts w:ascii="Times New Roman" w:hAnsi="Times New Roman" w:cs="Times New Roman"/>
          <w:sz w:val="24"/>
          <w:szCs w:val="24"/>
          <w:lang w:val="en-US"/>
        </w:rPr>
        <w:t>the different models (</w:t>
      </w:r>
      <w:r w:rsidR="0055796B" w:rsidRPr="005604B1">
        <w:rPr>
          <w:rFonts w:ascii="Times New Roman" w:hAnsi="Times New Roman" w:cs="Times New Roman"/>
          <w:sz w:val="24"/>
          <w:szCs w:val="24"/>
          <w:lang w:val="en-US"/>
        </w:rPr>
        <w:t xml:space="preserve">ranging from </w:t>
      </w:r>
      <w:r w:rsidR="008059BD" w:rsidRPr="005604B1">
        <w:rPr>
          <w:rFonts w:ascii="Times New Roman" w:hAnsi="Times New Roman" w:cs="Times New Roman"/>
          <w:sz w:val="24"/>
          <w:szCs w:val="24"/>
          <w:lang w:val="en-US"/>
        </w:rPr>
        <w:t xml:space="preserve">.04% to 19%), as shown in table </w:t>
      </w:r>
      <w:r w:rsidR="0020526E" w:rsidRPr="005604B1">
        <w:rPr>
          <w:rFonts w:ascii="Times New Roman" w:hAnsi="Times New Roman" w:cs="Times New Roman"/>
          <w:sz w:val="24"/>
          <w:szCs w:val="24"/>
          <w:lang w:val="en-US"/>
        </w:rPr>
        <w:t>5</w:t>
      </w:r>
      <w:r w:rsidR="008059BD" w:rsidRPr="005604B1">
        <w:rPr>
          <w:rFonts w:ascii="Times New Roman" w:hAnsi="Times New Roman" w:cs="Times New Roman"/>
          <w:sz w:val="24"/>
          <w:szCs w:val="24"/>
          <w:lang w:val="en-US"/>
        </w:rPr>
        <w:t xml:space="preserve">. </w:t>
      </w:r>
    </w:p>
    <w:p w14:paraId="5FE38F6C" w14:textId="77777777" w:rsidR="008059BD" w:rsidRPr="005604B1" w:rsidRDefault="008059BD" w:rsidP="004D7409">
      <w:pPr>
        <w:spacing w:after="0" w:line="360" w:lineRule="auto"/>
        <w:ind w:firstLine="567"/>
        <w:jc w:val="both"/>
        <w:rPr>
          <w:rFonts w:ascii="Times New Roman" w:hAnsi="Times New Roman" w:cs="Times New Roman"/>
          <w:color w:val="FF0000"/>
          <w:sz w:val="24"/>
          <w:szCs w:val="24"/>
          <w:lang w:val="en-US"/>
        </w:rPr>
      </w:pPr>
    </w:p>
    <w:p w14:paraId="2BFD6B10" w14:textId="21241FE8" w:rsidR="00E36A39" w:rsidRPr="005604B1" w:rsidRDefault="00E36A39"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Table </w:t>
      </w:r>
      <w:r w:rsidR="00817171" w:rsidRPr="005604B1">
        <w:rPr>
          <w:rFonts w:ascii="Times New Roman" w:hAnsi="Times New Roman" w:cs="Times New Roman"/>
          <w:sz w:val="24"/>
          <w:szCs w:val="24"/>
          <w:lang w:val="en-US"/>
        </w:rPr>
        <w:t>5</w:t>
      </w:r>
      <w:r w:rsidRPr="005604B1">
        <w:rPr>
          <w:rFonts w:ascii="Times New Roman" w:hAnsi="Times New Roman" w:cs="Times New Roman"/>
          <w:sz w:val="24"/>
          <w:szCs w:val="24"/>
          <w:lang w:val="en-US"/>
        </w:rPr>
        <w:t xml:space="preserve"> around here</w:t>
      </w:r>
    </w:p>
    <w:p w14:paraId="288568A1" w14:textId="77777777" w:rsidR="00E36A39" w:rsidRPr="005604B1" w:rsidRDefault="00E36A39" w:rsidP="004D7409">
      <w:pPr>
        <w:spacing w:after="0" w:line="360" w:lineRule="auto"/>
        <w:ind w:firstLine="567"/>
        <w:jc w:val="both"/>
        <w:rPr>
          <w:rFonts w:ascii="Times New Roman" w:hAnsi="Times New Roman" w:cs="Times New Roman"/>
          <w:sz w:val="24"/>
          <w:szCs w:val="24"/>
          <w:lang w:val="en-US"/>
        </w:rPr>
      </w:pPr>
    </w:p>
    <w:p w14:paraId="03CF13A1" w14:textId="0166FF10" w:rsidR="008059BD" w:rsidRPr="005604B1" w:rsidRDefault="003F0E47"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An inspection </w:t>
      </w:r>
      <w:r w:rsidR="008059BD" w:rsidRPr="005604B1">
        <w:rPr>
          <w:rFonts w:ascii="Times New Roman" w:hAnsi="Times New Roman" w:cs="Times New Roman"/>
          <w:sz w:val="24"/>
          <w:szCs w:val="24"/>
          <w:lang w:val="en-US"/>
        </w:rPr>
        <w:t xml:space="preserve">of the individual predictors </w:t>
      </w:r>
      <w:r w:rsidRPr="005604B1">
        <w:rPr>
          <w:rFonts w:ascii="Times New Roman" w:hAnsi="Times New Roman" w:cs="Times New Roman"/>
          <w:sz w:val="24"/>
          <w:szCs w:val="24"/>
          <w:lang w:val="en-US"/>
        </w:rPr>
        <w:t xml:space="preserve">revealed </w:t>
      </w:r>
      <w:r w:rsidR="008059BD" w:rsidRPr="005604B1">
        <w:rPr>
          <w:rFonts w:ascii="Times New Roman" w:hAnsi="Times New Roman" w:cs="Times New Roman"/>
          <w:sz w:val="24"/>
          <w:szCs w:val="24"/>
          <w:lang w:val="en-US"/>
        </w:rPr>
        <w:t xml:space="preserve">that family training and teaching practices </w:t>
      </w:r>
      <w:r w:rsidRPr="005604B1">
        <w:rPr>
          <w:rFonts w:ascii="Times New Roman" w:hAnsi="Times New Roman" w:cs="Times New Roman"/>
          <w:sz w:val="24"/>
          <w:szCs w:val="24"/>
          <w:lang w:val="en-US"/>
        </w:rPr>
        <w:t xml:space="preserve">were </w:t>
      </w:r>
      <w:r w:rsidR="008059BD" w:rsidRPr="005604B1">
        <w:rPr>
          <w:rFonts w:ascii="Times New Roman" w:hAnsi="Times New Roman" w:cs="Times New Roman"/>
          <w:sz w:val="24"/>
          <w:szCs w:val="24"/>
          <w:lang w:val="en-US"/>
        </w:rPr>
        <w:t>the most relevant predictors of rhyming skills (</w:t>
      </w:r>
      <w:r w:rsidR="008059BD" w:rsidRPr="005604B1">
        <w:rPr>
          <w:rStyle w:val="nfase"/>
          <w:rFonts w:ascii="Times New Roman" w:hAnsi="Times New Roman" w:cs="Times New Roman"/>
          <w:sz w:val="24"/>
          <w:szCs w:val="24"/>
          <w:shd w:val="clear" w:color="auto" w:fill="FFFFFF"/>
          <w:lang w:val="en-US"/>
        </w:rPr>
        <w:t>β</w:t>
      </w:r>
      <w:r w:rsidR="008059BD" w:rsidRPr="005604B1">
        <w:rPr>
          <w:rFonts w:ascii="Times New Roman" w:hAnsi="Times New Roman" w:cs="Times New Roman"/>
          <w:sz w:val="24"/>
          <w:szCs w:val="24"/>
          <w:lang w:val="en-US"/>
        </w:rPr>
        <w:t xml:space="preserve"> = .231, </w:t>
      </w:r>
      <w:r w:rsidR="008059BD" w:rsidRPr="005604B1">
        <w:rPr>
          <w:rFonts w:ascii="Times New Roman" w:hAnsi="Times New Roman" w:cs="Times New Roman"/>
          <w:i/>
          <w:iCs/>
          <w:sz w:val="24"/>
          <w:szCs w:val="24"/>
          <w:lang w:val="en-US"/>
        </w:rPr>
        <w:t>p</w:t>
      </w:r>
      <w:r w:rsidR="008059BD" w:rsidRPr="005604B1">
        <w:rPr>
          <w:rFonts w:ascii="Times New Roman" w:hAnsi="Times New Roman" w:cs="Times New Roman"/>
          <w:sz w:val="24"/>
          <w:szCs w:val="24"/>
          <w:lang w:val="en-US"/>
        </w:rPr>
        <w:t xml:space="preserve"> &lt; .01), print awareness (</w:t>
      </w:r>
      <w:r w:rsidR="008059BD" w:rsidRPr="005604B1">
        <w:rPr>
          <w:rStyle w:val="nfase"/>
          <w:rFonts w:ascii="Times New Roman" w:hAnsi="Times New Roman" w:cs="Times New Roman"/>
          <w:sz w:val="24"/>
          <w:szCs w:val="24"/>
          <w:shd w:val="clear" w:color="auto" w:fill="FFFFFF"/>
          <w:lang w:val="en-US"/>
        </w:rPr>
        <w:t>β</w:t>
      </w:r>
      <w:r w:rsidR="008059BD" w:rsidRPr="005604B1">
        <w:rPr>
          <w:rFonts w:ascii="Times New Roman" w:hAnsi="Times New Roman" w:cs="Times New Roman"/>
          <w:sz w:val="24"/>
          <w:szCs w:val="24"/>
          <w:lang w:val="en-US"/>
        </w:rPr>
        <w:t xml:space="preserve"> = .260, </w:t>
      </w:r>
      <w:r w:rsidR="008059BD" w:rsidRPr="005604B1">
        <w:rPr>
          <w:rFonts w:ascii="Times New Roman" w:hAnsi="Times New Roman" w:cs="Times New Roman"/>
          <w:i/>
          <w:iCs/>
          <w:sz w:val="24"/>
          <w:szCs w:val="24"/>
          <w:lang w:val="en-US"/>
        </w:rPr>
        <w:t>p</w:t>
      </w:r>
      <w:r w:rsidR="008059BD" w:rsidRPr="005604B1">
        <w:rPr>
          <w:rFonts w:ascii="Times New Roman" w:hAnsi="Times New Roman" w:cs="Times New Roman"/>
          <w:sz w:val="24"/>
          <w:szCs w:val="24"/>
          <w:lang w:val="en-US"/>
        </w:rPr>
        <w:t xml:space="preserve"> &lt; .01), letter knowledge (</w:t>
      </w:r>
      <w:r w:rsidR="008059BD" w:rsidRPr="005604B1">
        <w:rPr>
          <w:rStyle w:val="nfase"/>
          <w:rFonts w:ascii="Times New Roman" w:hAnsi="Times New Roman" w:cs="Times New Roman"/>
          <w:sz w:val="24"/>
          <w:szCs w:val="24"/>
          <w:shd w:val="clear" w:color="auto" w:fill="FFFFFF"/>
          <w:lang w:val="en-US"/>
        </w:rPr>
        <w:t>β</w:t>
      </w:r>
      <w:r w:rsidR="008059BD" w:rsidRPr="005604B1">
        <w:rPr>
          <w:rFonts w:ascii="Times New Roman" w:hAnsi="Times New Roman" w:cs="Times New Roman"/>
          <w:sz w:val="24"/>
          <w:szCs w:val="24"/>
          <w:lang w:val="en-US"/>
        </w:rPr>
        <w:t xml:space="preserve"> = .452, </w:t>
      </w:r>
      <w:r w:rsidR="008059BD" w:rsidRPr="005604B1">
        <w:rPr>
          <w:rFonts w:ascii="Times New Roman" w:hAnsi="Times New Roman" w:cs="Times New Roman"/>
          <w:i/>
          <w:iCs/>
          <w:sz w:val="24"/>
          <w:szCs w:val="24"/>
          <w:lang w:val="en-US"/>
        </w:rPr>
        <w:t>p</w:t>
      </w:r>
      <w:r w:rsidR="008059BD" w:rsidRPr="005604B1">
        <w:rPr>
          <w:rFonts w:ascii="Times New Roman" w:hAnsi="Times New Roman" w:cs="Times New Roman"/>
          <w:sz w:val="24"/>
          <w:szCs w:val="24"/>
          <w:lang w:val="en-US"/>
        </w:rPr>
        <w:t xml:space="preserve"> &lt; .01) and </w:t>
      </w:r>
      <w:r w:rsidR="00514374" w:rsidRPr="005604B1">
        <w:rPr>
          <w:rFonts w:ascii="Times New Roman" w:hAnsi="Times New Roman" w:cs="Times New Roman"/>
          <w:sz w:val="24"/>
          <w:szCs w:val="24"/>
          <w:lang w:val="en-US"/>
        </w:rPr>
        <w:t xml:space="preserve">early </w:t>
      </w:r>
      <w:r w:rsidR="008059BD" w:rsidRPr="005604B1">
        <w:rPr>
          <w:rFonts w:ascii="Times New Roman" w:hAnsi="Times New Roman" w:cs="Times New Roman"/>
          <w:sz w:val="24"/>
          <w:szCs w:val="24"/>
          <w:lang w:val="en-US"/>
        </w:rPr>
        <w:t>writing (</w:t>
      </w:r>
      <w:r w:rsidR="008059BD" w:rsidRPr="005604B1">
        <w:rPr>
          <w:rStyle w:val="nfase"/>
          <w:rFonts w:ascii="Times New Roman" w:hAnsi="Times New Roman" w:cs="Times New Roman"/>
          <w:sz w:val="24"/>
          <w:szCs w:val="24"/>
          <w:shd w:val="clear" w:color="auto" w:fill="FFFFFF"/>
          <w:lang w:val="en-US"/>
        </w:rPr>
        <w:t>β</w:t>
      </w:r>
      <w:r w:rsidR="008059BD" w:rsidRPr="005604B1">
        <w:rPr>
          <w:rFonts w:ascii="Times New Roman" w:hAnsi="Times New Roman" w:cs="Times New Roman"/>
          <w:sz w:val="24"/>
          <w:szCs w:val="24"/>
          <w:lang w:val="en-US"/>
        </w:rPr>
        <w:t xml:space="preserve"> = .275, </w:t>
      </w:r>
      <w:r w:rsidR="008059BD" w:rsidRPr="005604B1">
        <w:rPr>
          <w:rFonts w:ascii="Times New Roman" w:hAnsi="Times New Roman" w:cs="Times New Roman"/>
          <w:i/>
          <w:iCs/>
          <w:sz w:val="24"/>
          <w:szCs w:val="24"/>
          <w:lang w:val="en-US"/>
        </w:rPr>
        <w:t>p</w:t>
      </w:r>
      <w:r w:rsidR="008059BD" w:rsidRPr="005604B1">
        <w:rPr>
          <w:rFonts w:ascii="Times New Roman" w:hAnsi="Times New Roman" w:cs="Times New Roman"/>
          <w:sz w:val="24"/>
          <w:szCs w:val="24"/>
          <w:lang w:val="en-US"/>
        </w:rPr>
        <w:t xml:space="preserve"> &lt; .01)</w:t>
      </w:r>
      <w:r w:rsidRPr="005604B1">
        <w:rPr>
          <w:rFonts w:ascii="Times New Roman" w:hAnsi="Times New Roman" w:cs="Times New Roman"/>
          <w:sz w:val="24"/>
          <w:szCs w:val="24"/>
          <w:lang w:val="en-US"/>
        </w:rPr>
        <w:t>. Moreover,</w:t>
      </w:r>
      <w:r w:rsidR="008059BD" w:rsidRPr="005604B1">
        <w:rPr>
          <w:rFonts w:ascii="Times New Roman" w:hAnsi="Times New Roman" w:cs="Times New Roman"/>
          <w:sz w:val="24"/>
          <w:szCs w:val="24"/>
          <w:lang w:val="en-US"/>
        </w:rPr>
        <w:t xml:space="preserve"> family playful activities </w:t>
      </w:r>
      <w:proofErr w:type="gramStart"/>
      <w:r w:rsidRPr="005604B1">
        <w:rPr>
          <w:rFonts w:ascii="Times New Roman" w:hAnsi="Times New Roman" w:cs="Times New Roman"/>
          <w:sz w:val="24"/>
          <w:szCs w:val="24"/>
          <w:lang w:val="en-US"/>
        </w:rPr>
        <w:t>was</w:t>
      </w:r>
      <w:proofErr w:type="gramEnd"/>
      <w:r w:rsidRPr="005604B1">
        <w:rPr>
          <w:rFonts w:ascii="Times New Roman" w:hAnsi="Times New Roman" w:cs="Times New Roman"/>
          <w:sz w:val="24"/>
          <w:szCs w:val="24"/>
          <w:lang w:val="en-US"/>
        </w:rPr>
        <w:t xml:space="preserve"> </w:t>
      </w:r>
      <w:r w:rsidR="008059BD" w:rsidRPr="005604B1">
        <w:rPr>
          <w:rFonts w:ascii="Times New Roman" w:hAnsi="Times New Roman" w:cs="Times New Roman"/>
          <w:sz w:val="24"/>
          <w:szCs w:val="24"/>
          <w:lang w:val="en-US"/>
        </w:rPr>
        <w:t>the most robust predictor of vocabulary (</w:t>
      </w:r>
      <w:r w:rsidR="008059BD" w:rsidRPr="005604B1">
        <w:rPr>
          <w:rStyle w:val="nfase"/>
          <w:rFonts w:ascii="Times New Roman" w:hAnsi="Times New Roman" w:cs="Times New Roman"/>
          <w:sz w:val="24"/>
          <w:szCs w:val="24"/>
          <w:shd w:val="clear" w:color="auto" w:fill="FFFFFF"/>
          <w:lang w:val="en-US"/>
        </w:rPr>
        <w:t>β</w:t>
      </w:r>
      <w:r w:rsidR="008059BD" w:rsidRPr="005604B1">
        <w:rPr>
          <w:rFonts w:ascii="Times New Roman" w:hAnsi="Times New Roman" w:cs="Times New Roman"/>
          <w:sz w:val="24"/>
          <w:szCs w:val="24"/>
          <w:lang w:val="en-US"/>
        </w:rPr>
        <w:t xml:space="preserve"> = .235, </w:t>
      </w:r>
      <w:r w:rsidR="008059BD" w:rsidRPr="005604B1">
        <w:rPr>
          <w:rFonts w:ascii="Times New Roman" w:hAnsi="Times New Roman" w:cs="Times New Roman"/>
          <w:i/>
          <w:iCs/>
          <w:sz w:val="24"/>
          <w:szCs w:val="24"/>
          <w:lang w:val="en-US"/>
        </w:rPr>
        <w:t>p</w:t>
      </w:r>
      <w:r w:rsidR="008059BD" w:rsidRPr="005604B1">
        <w:rPr>
          <w:rFonts w:ascii="Times New Roman" w:hAnsi="Times New Roman" w:cs="Times New Roman"/>
          <w:sz w:val="24"/>
          <w:szCs w:val="24"/>
          <w:lang w:val="en-US"/>
        </w:rPr>
        <w:t xml:space="preserve"> &lt; .01) and beginning sounds (</w:t>
      </w:r>
      <w:r w:rsidR="008059BD" w:rsidRPr="005604B1">
        <w:rPr>
          <w:rStyle w:val="nfase"/>
          <w:rFonts w:ascii="Times New Roman" w:hAnsi="Times New Roman" w:cs="Times New Roman"/>
          <w:sz w:val="24"/>
          <w:szCs w:val="24"/>
          <w:shd w:val="clear" w:color="auto" w:fill="FFFFFF"/>
          <w:lang w:val="en-US"/>
        </w:rPr>
        <w:t>β</w:t>
      </w:r>
      <w:r w:rsidR="008059BD" w:rsidRPr="005604B1">
        <w:rPr>
          <w:rFonts w:ascii="Times New Roman" w:hAnsi="Times New Roman" w:cs="Times New Roman"/>
          <w:sz w:val="24"/>
          <w:szCs w:val="24"/>
          <w:lang w:val="en-US"/>
        </w:rPr>
        <w:t xml:space="preserve"> = .280, </w:t>
      </w:r>
      <w:r w:rsidR="008059BD" w:rsidRPr="005604B1">
        <w:rPr>
          <w:rFonts w:ascii="Times New Roman" w:hAnsi="Times New Roman" w:cs="Times New Roman"/>
          <w:i/>
          <w:iCs/>
          <w:sz w:val="24"/>
          <w:szCs w:val="24"/>
          <w:lang w:val="en-US"/>
        </w:rPr>
        <w:t>p</w:t>
      </w:r>
      <w:r w:rsidR="008059BD" w:rsidRPr="005604B1">
        <w:rPr>
          <w:rFonts w:ascii="Times New Roman" w:hAnsi="Times New Roman" w:cs="Times New Roman"/>
          <w:sz w:val="24"/>
          <w:szCs w:val="24"/>
          <w:lang w:val="en-US"/>
        </w:rPr>
        <w:t xml:space="preserve"> &lt; .01). Letter knowledge </w:t>
      </w:r>
      <w:r w:rsidRPr="005604B1">
        <w:rPr>
          <w:rFonts w:ascii="Times New Roman" w:hAnsi="Times New Roman" w:cs="Times New Roman"/>
          <w:sz w:val="24"/>
          <w:szCs w:val="24"/>
          <w:lang w:val="en-US"/>
        </w:rPr>
        <w:t xml:space="preserve">was </w:t>
      </w:r>
      <w:r w:rsidR="008059BD" w:rsidRPr="005604B1">
        <w:rPr>
          <w:rFonts w:ascii="Times New Roman" w:hAnsi="Times New Roman" w:cs="Times New Roman"/>
          <w:sz w:val="24"/>
          <w:szCs w:val="24"/>
          <w:lang w:val="en-US"/>
        </w:rPr>
        <w:t xml:space="preserve">the skill with </w:t>
      </w:r>
      <w:r w:rsidRPr="005604B1">
        <w:rPr>
          <w:rFonts w:ascii="Times New Roman" w:hAnsi="Times New Roman" w:cs="Times New Roman"/>
          <w:sz w:val="24"/>
          <w:szCs w:val="24"/>
          <w:lang w:val="en-US"/>
        </w:rPr>
        <w:t xml:space="preserve">the highest </w:t>
      </w:r>
      <w:r w:rsidR="008059BD" w:rsidRPr="005604B1">
        <w:rPr>
          <w:rFonts w:ascii="Times New Roman" w:hAnsi="Times New Roman" w:cs="Times New Roman"/>
          <w:sz w:val="24"/>
          <w:szCs w:val="24"/>
          <w:lang w:val="en-US"/>
        </w:rPr>
        <w:t>percentage of variance explained by the predictor variables (20%).</w:t>
      </w:r>
    </w:p>
    <w:p w14:paraId="3A30B07A" w14:textId="77777777" w:rsidR="008059BD" w:rsidRPr="005604B1" w:rsidRDefault="008059BD" w:rsidP="004D7409">
      <w:pPr>
        <w:spacing w:after="0" w:line="360" w:lineRule="auto"/>
        <w:ind w:firstLine="567"/>
        <w:jc w:val="both"/>
        <w:rPr>
          <w:rFonts w:ascii="Times New Roman" w:hAnsi="Times New Roman" w:cs="Times New Roman"/>
          <w:sz w:val="24"/>
          <w:szCs w:val="24"/>
          <w:lang w:val="en-US"/>
        </w:rPr>
      </w:pPr>
    </w:p>
    <w:p w14:paraId="78EEF981" w14:textId="3A1BAB1E" w:rsidR="008059BD" w:rsidRPr="005604B1" w:rsidRDefault="008059BD" w:rsidP="004D7409">
      <w:pPr>
        <w:pStyle w:val="PargrafodaLista"/>
        <w:spacing w:after="0" w:line="360" w:lineRule="auto"/>
        <w:ind w:left="0" w:firstLine="567"/>
        <w:jc w:val="center"/>
        <w:rPr>
          <w:rFonts w:ascii="Times New Roman" w:hAnsi="Times New Roman"/>
          <w:b/>
          <w:bCs/>
          <w:sz w:val="24"/>
          <w:szCs w:val="24"/>
          <w:lang w:val="en-US"/>
        </w:rPr>
      </w:pPr>
      <w:r w:rsidRPr="005604B1">
        <w:rPr>
          <w:rFonts w:ascii="Times New Roman" w:hAnsi="Times New Roman"/>
          <w:b/>
          <w:bCs/>
          <w:sz w:val="24"/>
          <w:szCs w:val="24"/>
          <w:lang w:val="en-US"/>
        </w:rPr>
        <w:t>Discussion</w:t>
      </w:r>
    </w:p>
    <w:p w14:paraId="4C25227F" w14:textId="77777777" w:rsidR="004D7409" w:rsidRDefault="004D7409" w:rsidP="004D7409">
      <w:pPr>
        <w:spacing w:after="0" w:line="360" w:lineRule="auto"/>
        <w:ind w:firstLine="567"/>
        <w:jc w:val="both"/>
        <w:rPr>
          <w:rFonts w:ascii="Times New Roman" w:hAnsi="Times New Roman" w:cs="Times New Roman"/>
          <w:sz w:val="24"/>
          <w:szCs w:val="24"/>
          <w:lang w:val="en-US"/>
        </w:rPr>
      </w:pPr>
    </w:p>
    <w:p w14:paraId="02E6CB1E" w14:textId="1F34EAEC"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This study aimed to characterize family literacy practices and emergent literacy skills and</w:t>
      </w:r>
      <w:r w:rsidR="00E671A1" w:rsidRPr="005604B1">
        <w:rPr>
          <w:rFonts w:ascii="Times New Roman" w:hAnsi="Times New Roman" w:cs="Times New Roman"/>
          <w:sz w:val="24"/>
          <w:szCs w:val="24"/>
          <w:lang w:val="en-US"/>
        </w:rPr>
        <w:t xml:space="preserve"> to</w:t>
      </w:r>
      <w:r w:rsidRPr="005604B1">
        <w:rPr>
          <w:rFonts w:ascii="Times New Roman" w:hAnsi="Times New Roman" w:cs="Times New Roman"/>
          <w:sz w:val="24"/>
          <w:szCs w:val="24"/>
          <w:lang w:val="en-US"/>
        </w:rPr>
        <w:t xml:space="preserve"> analyze the </w:t>
      </w:r>
      <w:r w:rsidR="005F32CF" w:rsidRPr="005604B1">
        <w:rPr>
          <w:rFonts w:ascii="Times New Roman" w:hAnsi="Times New Roman" w:cs="Times New Roman"/>
          <w:sz w:val="24"/>
          <w:szCs w:val="24"/>
          <w:lang w:val="en-US"/>
        </w:rPr>
        <w:t>connections</w:t>
      </w:r>
      <w:r w:rsidRPr="005604B1">
        <w:rPr>
          <w:rFonts w:ascii="Times New Roman" w:hAnsi="Times New Roman" w:cs="Times New Roman"/>
          <w:sz w:val="24"/>
          <w:szCs w:val="24"/>
          <w:lang w:val="en-US"/>
        </w:rPr>
        <w:t xml:space="preserve"> of the frequency of family literacy practices on emergent literacy skills.</w:t>
      </w:r>
    </w:p>
    <w:p w14:paraId="6B0AFE1C" w14:textId="262E9E54"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Descriptive statistics </w:t>
      </w:r>
      <w:r w:rsidR="00E671A1" w:rsidRPr="005604B1">
        <w:rPr>
          <w:rFonts w:ascii="Times New Roman" w:hAnsi="Times New Roman" w:cs="Times New Roman"/>
          <w:sz w:val="24"/>
          <w:szCs w:val="24"/>
          <w:lang w:val="en-US"/>
        </w:rPr>
        <w:t xml:space="preserve">showed </w:t>
      </w:r>
      <w:r w:rsidRPr="005604B1">
        <w:rPr>
          <w:rFonts w:ascii="Times New Roman" w:hAnsi="Times New Roman" w:cs="Times New Roman"/>
          <w:sz w:val="24"/>
          <w:szCs w:val="24"/>
          <w:lang w:val="en-US"/>
        </w:rPr>
        <w:t xml:space="preserve">that </w:t>
      </w:r>
      <w:r w:rsidR="00E671A1" w:rsidRPr="005604B1">
        <w:rPr>
          <w:rFonts w:ascii="Times New Roman" w:hAnsi="Times New Roman" w:cs="Times New Roman"/>
          <w:sz w:val="24"/>
          <w:szCs w:val="24"/>
          <w:lang w:val="en-US"/>
        </w:rPr>
        <w:t xml:space="preserve">our participants </w:t>
      </w:r>
      <w:r w:rsidRPr="005604B1">
        <w:rPr>
          <w:rFonts w:ascii="Times New Roman" w:hAnsi="Times New Roman" w:cs="Times New Roman"/>
          <w:sz w:val="24"/>
          <w:szCs w:val="24"/>
          <w:lang w:val="en-US"/>
        </w:rPr>
        <w:t xml:space="preserve">scored </w:t>
      </w:r>
      <w:r w:rsidR="00940CE3" w:rsidRPr="005604B1">
        <w:rPr>
          <w:rFonts w:ascii="Times New Roman" w:hAnsi="Times New Roman" w:cs="Times New Roman"/>
          <w:sz w:val="24"/>
          <w:szCs w:val="24"/>
          <w:lang w:val="en-US"/>
        </w:rPr>
        <w:t>higher than</w:t>
      </w:r>
      <w:r w:rsidRPr="005604B1">
        <w:rPr>
          <w:rFonts w:ascii="Times New Roman" w:hAnsi="Times New Roman" w:cs="Times New Roman"/>
          <w:sz w:val="24"/>
          <w:szCs w:val="24"/>
          <w:lang w:val="en-US"/>
        </w:rPr>
        <w:t xml:space="preserve"> expected in vocabulary for five</w:t>
      </w:r>
      <w:r w:rsidR="00E671A1"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year</w:t>
      </w:r>
      <w:r w:rsidR="00E671A1"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old in Portugal (</w:t>
      </w:r>
      <w:bookmarkStart w:id="12" w:name="_Hlk97890533"/>
      <w:r w:rsidRPr="005604B1">
        <w:rPr>
          <w:rFonts w:ascii="Times New Roman" w:hAnsi="Times New Roman" w:cs="Times New Roman"/>
          <w:sz w:val="24"/>
          <w:szCs w:val="24"/>
          <w:lang w:val="en-US"/>
        </w:rPr>
        <w:t>Sim-Sim, 2004</w:t>
      </w:r>
      <w:bookmarkEnd w:id="12"/>
      <w:r w:rsidRPr="005604B1">
        <w:rPr>
          <w:rFonts w:ascii="Times New Roman" w:hAnsi="Times New Roman" w:cs="Times New Roman"/>
          <w:sz w:val="24"/>
          <w:szCs w:val="24"/>
          <w:lang w:val="en-US"/>
        </w:rPr>
        <w:t xml:space="preserve">). Letter knowledge and print awareness </w:t>
      </w:r>
      <w:r w:rsidR="00E671A1" w:rsidRPr="005604B1">
        <w:rPr>
          <w:rFonts w:ascii="Times New Roman" w:hAnsi="Times New Roman" w:cs="Times New Roman"/>
          <w:sz w:val="24"/>
          <w:szCs w:val="24"/>
          <w:lang w:val="en-US"/>
        </w:rPr>
        <w:t xml:space="preserve">were </w:t>
      </w:r>
      <w:r w:rsidRPr="005604B1">
        <w:rPr>
          <w:rFonts w:ascii="Times New Roman" w:hAnsi="Times New Roman" w:cs="Times New Roman"/>
          <w:sz w:val="24"/>
          <w:szCs w:val="24"/>
          <w:lang w:val="en-US"/>
        </w:rPr>
        <w:t>the emergent literacy skills with</w:t>
      </w:r>
      <w:r w:rsidR="00E671A1" w:rsidRPr="005604B1">
        <w:rPr>
          <w:rFonts w:ascii="Times New Roman" w:hAnsi="Times New Roman" w:cs="Times New Roman"/>
          <w:sz w:val="24"/>
          <w:szCs w:val="24"/>
          <w:lang w:val="en-US"/>
        </w:rPr>
        <w:t xml:space="preserve"> the</w:t>
      </w:r>
      <w:r w:rsidRPr="005604B1">
        <w:rPr>
          <w:rFonts w:ascii="Times New Roman" w:hAnsi="Times New Roman" w:cs="Times New Roman"/>
          <w:sz w:val="24"/>
          <w:szCs w:val="24"/>
          <w:lang w:val="en-US"/>
        </w:rPr>
        <w:t xml:space="preserve"> </w:t>
      </w:r>
      <w:r w:rsidR="00E671A1" w:rsidRPr="005604B1">
        <w:rPr>
          <w:rFonts w:ascii="Times New Roman" w:hAnsi="Times New Roman" w:cs="Times New Roman"/>
          <w:sz w:val="24"/>
          <w:szCs w:val="24"/>
          <w:lang w:val="en-US"/>
        </w:rPr>
        <w:t xml:space="preserve">best </w:t>
      </w:r>
      <w:r w:rsidRPr="005604B1">
        <w:rPr>
          <w:rFonts w:ascii="Times New Roman" w:hAnsi="Times New Roman" w:cs="Times New Roman"/>
          <w:sz w:val="24"/>
          <w:szCs w:val="24"/>
          <w:lang w:val="en-US"/>
        </w:rPr>
        <w:t xml:space="preserve">scores (comparing the mean to the </w:t>
      </w:r>
      <w:r w:rsidR="00E671A1" w:rsidRPr="005604B1">
        <w:rPr>
          <w:rFonts w:ascii="Times New Roman" w:hAnsi="Times New Roman" w:cs="Times New Roman"/>
          <w:sz w:val="24"/>
          <w:szCs w:val="24"/>
          <w:lang w:val="en-US"/>
        </w:rPr>
        <w:t xml:space="preserve">possible </w:t>
      </w:r>
      <w:r w:rsidRPr="005604B1">
        <w:rPr>
          <w:rFonts w:ascii="Times New Roman" w:hAnsi="Times New Roman" w:cs="Times New Roman"/>
          <w:sz w:val="24"/>
          <w:szCs w:val="24"/>
          <w:lang w:val="en-US"/>
        </w:rPr>
        <w:t xml:space="preserve">maximum), which is probably related to the higher frequency of family training and teaching activities found in the study (Cruz, 2011; Farry-Thorn et al., 2020; Turan &amp; </w:t>
      </w:r>
      <w:proofErr w:type="spellStart"/>
      <w:r w:rsidRPr="005604B1">
        <w:rPr>
          <w:rFonts w:ascii="Times New Roman" w:hAnsi="Times New Roman" w:cs="Times New Roman"/>
          <w:sz w:val="24"/>
          <w:szCs w:val="24"/>
          <w:lang w:val="en-US"/>
        </w:rPr>
        <w:t>Akoglu</w:t>
      </w:r>
      <w:proofErr w:type="spellEnd"/>
      <w:r w:rsidRPr="005604B1">
        <w:rPr>
          <w:rFonts w:ascii="Times New Roman" w:hAnsi="Times New Roman" w:cs="Times New Roman"/>
          <w:sz w:val="24"/>
          <w:szCs w:val="24"/>
          <w:lang w:val="en-US"/>
        </w:rPr>
        <w:t>, 2014). Phonological awareness, which was assessed by beginning sounds and rhyming skills, was the skill with</w:t>
      </w:r>
      <w:r w:rsidR="00E671A1" w:rsidRPr="005604B1">
        <w:rPr>
          <w:rFonts w:ascii="Times New Roman" w:hAnsi="Times New Roman" w:cs="Times New Roman"/>
          <w:sz w:val="24"/>
          <w:szCs w:val="24"/>
          <w:lang w:val="en-US"/>
        </w:rPr>
        <w:t xml:space="preserve"> the</w:t>
      </w:r>
      <w:r w:rsidRPr="005604B1">
        <w:rPr>
          <w:rFonts w:ascii="Times New Roman" w:hAnsi="Times New Roman" w:cs="Times New Roman"/>
          <w:sz w:val="24"/>
          <w:szCs w:val="24"/>
          <w:lang w:val="en-US"/>
        </w:rPr>
        <w:t xml:space="preserve"> </w:t>
      </w:r>
      <w:r w:rsidR="00E671A1" w:rsidRPr="005604B1">
        <w:rPr>
          <w:rFonts w:ascii="Times New Roman" w:hAnsi="Times New Roman" w:cs="Times New Roman"/>
          <w:sz w:val="24"/>
          <w:szCs w:val="24"/>
          <w:lang w:val="en-US"/>
        </w:rPr>
        <w:t xml:space="preserve">lowest </w:t>
      </w:r>
      <w:r w:rsidRPr="005604B1">
        <w:rPr>
          <w:rFonts w:ascii="Times New Roman" w:hAnsi="Times New Roman" w:cs="Times New Roman"/>
          <w:sz w:val="24"/>
          <w:szCs w:val="24"/>
          <w:lang w:val="en-US"/>
        </w:rPr>
        <w:t xml:space="preserve">scores. Phillips et al. (2008) found evidence that deliberate and methodical stimulation may be needed to successfully develop higher phonological awareness skills, and </w:t>
      </w:r>
      <w:r w:rsidR="00E671A1" w:rsidRPr="005604B1">
        <w:rPr>
          <w:rFonts w:ascii="Times New Roman" w:hAnsi="Times New Roman" w:cs="Times New Roman"/>
          <w:sz w:val="24"/>
          <w:szCs w:val="24"/>
          <w:lang w:val="en-US"/>
        </w:rPr>
        <w:t xml:space="preserve">one possibility is that </w:t>
      </w:r>
      <w:r w:rsidRPr="005604B1">
        <w:rPr>
          <w:rFonts w:ascii="Times New Roman" w:hAnsi="Times New Roman" w:cs="Times New Roman"/>
          <w:sz w:val="24"/>
          <w:szCs w:val="24"/>
          <w:lang w:val="en-US"/>
        </w:rPr>
        <w:t xml:space="preserve">parents from the present study </w:t>
      </w:r>
      <w:r w:rsidR="00940CE3" w:rsidRPr="005604B1">
        <w:rPr>
          <w:rFonts w:ascii="Times New Roman" w:hAnsi="Times New Roman" w:cs="Times New Roman"/>
          <w:sz w:val="24"/>
          <w:szCs w:val="24"/>
          <w:lang w:val="en-US"/>
        </w:rPr>
        <w:t>did not</w:t>
      </w:r>
      <w:r w:rsidR="00FC4849"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know how to stimulate this ability. Although the children's starting point </w:t>
      </w:r>
      <w:r w:rsidR="00FC4849" w:rsidRPr="005604B1">
        <w:rPr>
          <w:rFonts w:ascii="Times New Roman" w:hAnsi="Times New Roman" w:cs="Times New Roman"/>
          <w:sz w:val="24"/>
          <w:szCs w:val="24"/>
          <w:lang w:val="en-US"/>
        </w:rPr>
        <w:t>before confinement</w:t>
      </w:r>
      <w:r w:rsidR="00FC4849" w:rsidRPr="005604B1" w:rsidDel="00FC4849">
        <w:rPr>
          <w:rFonts w:ascii="Times New Roman" w:hAnsi="Times New Roman" w:cs="Times New Roman"/>
          <w:sz w:val="24"/>
          <w:szCs w:val="24"/>
          <w:lang w:val="en-US"/>
        </w:rPr>
        <w:t xml:space="preserve"> </w:t>
      </w:r>
      <w:r w:rsidR="00FC4849" w:rsidRPr="005604B1">
        <w:rPr>
          <w:rFonts w:ascii="Times New Roman" w:hAnsi="Times New Roman" w:cs="Times New Roman"/>
          <w:sz w:val="24"/>
          <w:szCs w:val="24"/>
          <w:lang w:val="en-US"/>
        </w:rPr>
        <w:t xml:space="preserve">was </w:t>
      </w:r>
      <w:r w:rsidRPr="005604B1">
        <w:rPr>
          <w:rFonts w:ascii="Times New Roman" w:hAnsi="Times New Roman" w:cs="Times New Roman"/>
          <w:sz w:val="24"/>
          <w:szCs w:val="24"/>
          <w:lang w:val="en-US"/>
        </w:rPr>
        <w:t xml:space="preserve">not known, the results are in line with studies that highlight the need for explicit training to promote phonological awareness skills (Phillips et al., 2008; Cruz, 2011; Farry-Thorn et al., 2020; Turan &amp; </w:t>
      </w:r>
      <w:proofErr w:type="spellStart"/>
      <w:r w:rsidRPr="005604B1">
        <w:rPr>
          <w:rFonts w:ascii="Times New Roman" w:hAnsi="Times New Roman" w:cs="Times New Roman"/>
          <w:sz w:val="24"/>
          <w:szCs w:val="24"/>
          <w:lang w:val="en-US"/>
        </w:rPr>
        <w:t>Akoglu</w:t>
      </w:r>
      <w:proofErr w:type="spellEnd"/>
      <w:r w:rsidRPr="005604B1">
        <w:rPr>
          <w:rFonts w:ascii="Times New Roman" w:hAnsi="Times New Roman" w:cs="Times New Roman"/>
          <w:sz w:val="24"/>
          <w:szCs w:val="24"/>
          <w:lang w:val="en-US"/>
        </w:rPr>
        <w:t>, 2014).</w:t>
      </w:r>
    </w:p>
    <w:p w14:paraId="6C46D09E" w14:textId="5D674CA8" w:rsidR="00FC0B32"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Descriptive statistics highlight </w:t>
      </w:r>
      <w:r w:rsidR="002062EB" w:rsidRPr="005604B1">
        <w:rPr>
          <w:rFonts w:ascii="Times New Roman" w:hAnsi="Times New Roman" w:cs="Times New Roman"/>
          <w:sz w:val="24"/>
          <w:szCs w:val="24"/>
          <w:lang w:val="en-US"/>
        </w:rPr>
        <w:t>that the participants</w:t>
      </w:r>
      <w:r w:rsidR="00FC4849" w:rsidRPr="005604B1">
        <w:rPr>
          <w:rFonts w:ascii="Times New Roman" w:hAnsi="Times New Roman" w:cs="Times New Roman"/>
          <w:sz w:val="24"/>
          <w:szCs w:val="24"/>
          <w:lang w:val="en-US"/>
        </w:rPr>
        <w:t xml:space="preserve"> had an</w:t>
      </w:r>
      <w:r w:rsidRPr="005604B1">
        <w:rPr>
          <w:rFonts w:ascii="Times New Roman" w:hAnsi="Times New Roman" w:cs="Times New Roman"/>
          <w:sz w:val="24"/>
          <w:szCs w:val="24"/>
          <w:lang w:val="en-US"/>
        </w:rPr>
        <w:t xml:space="preserve"> average of</w:t>
      </w:r>
      <w:r w:rsidR="00FC4849" w:rsidRPr="005604B1">
        <w:rPr>
          <w:rFonts w:ascii="Times New Roman" w:hAnsi="Times New Roman" w:cs="Times New Roman"/>
          <w:sz w:val="24"/>
          <w:szCs w:val="24"/>
          <w:lang w:val="en-US"/>
        </w:rPr>
        <w:t xml:space="preserve"> 26</w:t>
      </w:r>
      <w:r w:rsidRPr="005604B1">
        <w:rPr>
          <w:rFonts w:ascii="Times New Roman" w:hAnsi="Times New Roman" w:cs="Times New Roman"/>
          <w:sz w:val="24"/>
          <w:szCs w:val="24"/>
          <w:lang w:val="en-US"/>
        </w:rPr>
        <w:t xml:space="preserve"> books, </w:t>
      </w:r>
      <w:r w:rsidR="00FC4849" w:rsidRPr="005604B1">
        <w:rPr>
          <w:rFonts w:ascii="Times New Roman" w:hAnsi="Times New Roman" w:cs="Times New Roman"/>
          <w:sz w:val="24"/>
          <w:szCs w:val="24"/>
          <w:lang w:val="en-US"/>
        </w:rPr>
        <w:t xml:space="preserve">although there was </w:t>
      </w:r>
      <w:r w:rsidRPr="005604B1">
        <w:rPr>
          <w:rFonts w:ascii="Times New Roman" w:hAnsi="Times New Roman" w:cs="Times New Roman"/>
          <w:sz w:val="24"/>
          <w:szCs w:val="24"/>
          <w:lang w:val="en-US"/>
        </w:rPr>
        <w:t xml:space="preserve">a wide </w:t>
      </w:r>
      <w:r w:rsidR="00FC4849" w:rsidRPr="005604B1">
        <w:rPr>
          <w:rFonts w:ascii="Times New Roman" w:hAnsi="Times New Roman" w:cs="Times New Roman"/>
          <w:sz w:val="24"/>
          <w:szCs w:val="24"/>
          <w:lang w:val="en-US"/>
        </w:rPr>
        <w:t>variation (</w:t>
      </w:r>
      <w:r w:rsidR="00FC4849" w:rsidRPr="005604B1">
        <w:rPr>
          <w:rFonts w:ascii="Times New Roman" w:hAnsi="Times New Roman" w:cs="Times New Roman"/>
          <w:i/>
          <w:iCs/>
          <w:sz w:val="24"/>
          <w:szCs w:val="24"/>
          <w:lang w:val="en-US"/>
        </w:rPr>
        <w:t>SD</w:t>
      </w:r>
      <w:r w:rsidR="00FC4849" w:rsidRPr="005604B1">
        <w:rPr>
          <w:rFonts w:ascii="Times New Roman" w:hAnsi="Times New Roman" w:cs="Times New Roman"/>
          <w:sz w:val="24"/>
          <w:szCs w:val="24"/>
          <w:lang w:val="en-US"/>
        </w:rPr>
        <w:t>=22.75</w:t>
      </w:r>
      <w:r w:rsidR="007579F7"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Stephenson et al. (2008) reported that families usually </w:t>
      </w:r>
      <w:r w:rsidR="00FC4849" w:rsidRPr="005604B1">
        <w:rPr>
          <w:rFonts w:ascii="Times New Roman" w:hAnsi="Times New Roman" w:cs="Times New Roman"/>
          <w:sz w:val="24"/>
          <w:szCs w:val="24"/>
          <w:lang w:val="en-US"/>
        </w:rPr>
        <w:t xml:space="preserve">have </w:t>
      </w:r>
      <w:r w:rsidRPr="005604B1">
        <w:rPr>
          <w:rFonts w:ascii="Times New Roman" w:hAnsi="Times New Roman" w:cs="Times New Roman"/>
          <w:sz w:val="24"/>
          <w:szCs w:val="24"/>
          <w:lang w:val="en-US"/>
        </w:rPr>
        <w:t xml:space="preserve">between 100 </w:t>
      </w:r>
      <w:r w:rsidR="00FC4849" w:rsidRPr="005604B1">
        <w:rPr>
          <w:rFonts w:ascii="Times New Roman" w:hAnsi="Times New Roman" w:cs="Times New Roman"/>
          <w:sz w:val="24"/>
          <w:szCs w:val="24"/>
          <w:lang w:val="en-US"/>
        </w:rPr>
        <w:t xml:space="preserve">and </w:t>
      </w:r>
      <w:r w:rsidRPr="005604B1">
        <w:rPr>
          <w:rFonts w:ascii="Times New Roman" w:hAnsi="Times New Roman" w:cs="Times New Roman"/>
          <w:sz w:val="24"/>
          <w:szCs w:val="24"/>
          <w:lang w:val="en-US"/>
        </w:rPr>
        <w:t>200 children’s books at home</w:t>
      </w:r>
      <w:r w:rsidR="00FC4849" w:rsidRPr="005604B1">
        <w:rPr>
          <w:rFonts w:ascii="Times New Roman" w:hAnsi="Times New Roman" w:cs="Times New Roman"/>
          <w:sz w:val="24"/>
          <w:szCs w:val="24"/>
          <w:lang w:val="en-US"/>
        </w:rPr>
        <w:t xml:space="preserve">. However, this </w:t>
      </w:r>
      <w:r w:rsidRPr="005604B1">
        <w:rPr>
          <w:rFonts w:ascii="Times New Roman" w:hAnsi="Times New Roman" w:cs="Times New Roman"/>
          <w:sz w:val="24"/>
          <w:szCs w:val="24"/>
          <w:lang w:val="en-US"/>
        </w:rPr>
        <w:t xml:space="preserve">study was </w:t>
      </w:r>
      <w:r w:rsidR="00FC4849" w:rsidRPr="005604B1">
        <w:rPr>
          <w:rFonts w:ascii="Times New Roman" w:hAnsi="Times New Roman" w:cs="Times New Roman"/>
          <w:sz w:val="24"/>
          <w:szCs w:val="24"/>
          <w:lang w:val="en-US"/>
        </w:rPr>
        <w:t xml:space="preserve">conducted </w:t>
      </w:r>
      <w:r w:rsidRPr="005604B1">
        <w:rPr>
          <w:rFonts w:ascii="Times New Roman" w:hAnsi="Times New Roman" w:cs="Times New Roman"/>
          <w:sz w:val="24"/>
          <w:szCs w:val="24"/>
          <w:lang w:val="en-US"/>
        </w:rPr>
        <w:t xml:space="preserve">in Canada, </w:t>
      </w:r>
      <w:r w:rsidR="00FC4849" w:rsidRPr="005604B1">
        <w:rPr>
          <w:rFonts w:ascii="Times New Roman" w:hAnsi="Times New Roman" w:cs="Times New Roman"/>
          <w:sz w:val="24"/>
          <w:szCs w:val="24"/>
          <w:lang w:val="en-US"/>
        </w:rPr>
        <w:t xml:space="preserve">while </w:t>
      </w:r>
      <w:r w:rsidRPr="005604B1">
        <w:rPr>
          <w:rFonts w:ascii="Times New Roman" w:hAnsi="Times New Roman" w:cs="Times New Roman"/>
          <w:sz w:val="24"/>
          <w:szCs w:val="24"/>
          <w:lang w:val="en-US"/>
        </w:rPr>
        <w:t xml:space="preserve">the data for the </w:t>
      </w:r>
      <w:r w:rsidR="00FC4849" w:rsidRPr="005604B1">
        <w:rPr>
          <w:rFonts w:ascii="Times New Roman" w:hAnsi="Times New Roman" w:cs="Times New Roman"/>
          <w:sz w:val="24"/>
          <w:szCs w:val="24"/>
          <w:lang w:val="en-US"/>
        </w:rPr>
        <w:t xml:space="preserve">present </w:t>
      </w:r>
      <w:r w:rsidRPr="005604B1">
        <w:rPr>
          <w:rFonts w:ascii="Times New Roman" w:hAnsi="Times New Roman" w:cs="Times New Roman"/>
          <w:sz w:val="24"/>
          <w:szCs w:val="24"/>
          <w:lang w:val="en-US"/>
        </w:rPr>
        <w:t xml:space="preserve">study </w:t>
      </w:r>
      <w:r w:rsidR="008669F9" w:rsidRPr="005604B1">
        <w:rPr>
          <w:rFonts w:ascii="Times New Roman" w:hAnsi="Times New Roman" w:cs="Times New Roman"/>
          <w:sz w:val="24"/>
          <w:szCs w:val="24"/>
          <w:lang w:val="en-US"/>
        </w:rPr>
        <w:t xml:space="preserve">were </w:t>
      </w:r>
      <w:r w:rsidRPr="005604B1">
        <w:rPr>
          <w:rFonts w:ascii="Times New Roman" w:hAnsi="Times New Roman" w:cs="Times New Roman"/>
          <w:sz w:val="24"/>
          <w:szCs w:val="24"/>
          <w:lang w:val="en-US"/>
        </w:rPr>
        <w:t>collected in Portugal</w:t>
      </w:r>
      <w:r w:rsidR="00FC4849" w:rsidRPr="005604B1">
        <w:rPr>
          <w:rFonts w:ascii="Times New Roman" w:hAnsi="Times New Roman" w:cs="Times New Roman"/>
          <w:sz w:val="24"/>
          <w:szCs w:val="24"/>
          <w:lang w:val="en-US"/>
        </w:rPr>
        <w:t>. Therefore,</w:t>
      </w:r>
      <w:r w:rsidRPr="005604B1">
        <w:rPr>
          <w:rFonts w:ascii="Times New Roman" w:hAnsi="Times New Roman" w:cs="Times New Roman"/>
          <w:sz w:val="24"/>
          <w:szCs w:val="24"/>
          <w:lang w:val="en-US"/>
        </w:rPr>
        <w:t xml:space="preserve"> there </w:t>
      </w:r>
      <w:r w:rsidR="00FC4849" w:rsidRPr="005604B1">
        <w:rPr>
          <w:rFonts w:ascii="Times New Roman" w:hAnsi="Times New Roman" w:cs="Times New Roman"/>
          <w:sz w:val="24"/>
          <w:szCs w:val="24"/>
          <w:lang w:val="en-US"/>
        </w:rPr>
        <w:t>appears to be a notable</w:t>
      </w:r>
      <w:r w:rsidRPr="005604B1">
        <w:rPr>
          <w:rFonts w:ascii="Times New Roman" w:hAnsi="Times New Roman" w:cs="Times New Roman"/>
          <w:sz w:val="24"/>
          <w:szCs w:val="24"/>
          <w:lang w:val="en-US"/>
        </w:rPr>
        <w:t xml:space="preserve"> difference between </w:t>
      </w:r>
      <w:r w:rsidR="00FC4849" w:rsidRPr="005604B1">
        <w:rPr>
          <w:rFonts w:ascii="Times New Roman" w:hAnsi="Times New Roman" w:cs="Times New Roman"/>
          <w:sz w:val="24"/>
          <w:szCs w:val="24"/>
          <w:lang w:val="en-US"/>
        </w:rPr>
        <w:t xml:space="preserve">these </w:t>
      </w:r>
      <w:r w:rsidRPr="005604B1">
        <w:rPr>
          <w:rFonts w:ascii="Times New Roman" w:hAnsi="Times New Roman" w:cs="Times New Roman"/>
          <w:sz w:val="24"/>
          <w:szCs w:val="24"/>
          <w:lang w:val="en-US"/>
        </w:rPr>
        <w:t>two “developed” countries regarding the home literacy environment and practices. Nevertheless, recent studies suggest that it</w:t>
      </w:r>
      <w:r w:rsidR="00FC4849"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s not only the number of books that is relevant to the promotion of children literacy skills but also the quality of the interactions between the child and their parents during activities around the book and shared book reading (Cruz, 2011; Cruz et al., 2012; Kassow, 2006).</w:t>
      </w:r>
      <w:r w:rsidR="00577BDD" w:rsidRPr="005604B1">
        <w:rPr>
          <w:rFonts w:ascii="Times New Roman" w:hAnsi="Times New Roman" w:cs="Times New Roman"/>
          <w:sz w:val="24"/>
          <w:szCs w:val="24"/>
          <w:lang w:val="en-US"/>
        </w:rPr>
        <w:t xml:space="preserve"> </w:t>
      </w:r>
      <w:r w:rsidR="00FC0B32" w:rsidRPr="005604B1">
        <w:rPr>
          <w:rFonts w:ascii="Times New Roman" w:hAnsi="Times New Roman" w:cs="Times New Roman"/>
          <w:sz w:val="24"/>
          <w:szCs w:val="24"/>
          <w:lang w:val="en-US"/>
        </w:rPr>
        <w:t>Regularly, the n</w:t>
      </w:r>
      <w:r w:rsidR="00577BDD" w:rsidRPr="005604B1">
        <w:rPr>
          <w:rFonts w:ascii="Times New Roman" w:hAnsi="Times New Roman" w:cs="Times New Roman"/>
          <w:sz w:val="24"/>
          <w:szCs w:val="24"/>
          <w:lang w:val="en-US"/>
        </w:rPr>
        <w:t xml:space="preserve">umber of books </w:t>
      </w:r>
      <w:r w:rsidR="00FC0B32" w:rsidRPr="005604B1">
        <w:rPr>
          <w:rFonts w:ascii="Times New Roman" w:eastAsia="Times New Roman" w:hAnsi="Times New Roman" w:cs="Times New Roman"/>
          <w:color w:val="222222"/>
          <w:sz w:val="24"/>
          <w:szCs w:val="24"/>
          <w:lang w:val="en-US" w:eastAsia="pt-PT"/>
        </w:rPr>
        <w:t xml:space="preserve">at home is related to family’ SES. The correlations results suggest that in our study, the number of books is related </w:t>
      </w:r>
      <w:r w:rsidR="00577BDD" w:rsidRPr="005604B1">
        <w:rPr>
          <w:rFonts w:ascii="Times New Roman" w:hAnsi="Times New Roman" w:cs="Times New Roman"/>
          <w:sz w:val="24"/>
          <w:szCs w:val="24"/>
          <w:lang w:val="en-US"/>
        </w:rPr>
        <w:t>to parent’s education</w:t>
      </w:r>
      <w:r w:rsidR="00FC0B32" w:rsidRPr="005604B1">
        <w:rPr>
          <w:rFonts w:ascii="Times New Roman" w:hAnsi="Times New Roman" w:cs="Times New Roman"/>
          <w:sz w:val="24"/>
          <w:szCs w:val="24"/>
          <w:lang w:val="en-US"/>
        </w:rPr>
        <w:t xml:space="preserve">, that is also an indicator of family’ SES </w:t>
      </w:r>
      <w:r w:rsidR="00FC0B32" w:rsidRPr="005604B1">
        <w:rPr>
          <w:rFonts w:ascii="Times New Roman" w:eastAsia="Times New Roman" w:hAnsi="Times New Roman" w:cs="Times New Roman"/>
          <w:color w:val="222222"/>
          <w:sz w:val="24"/>
          <w:szCs w:val="24"/>
          <w:lang w:val="en-US" w:eastAsia="pt-PT"/>
        </w:rPr>
        <w:t>(</w:t>
      </w:r>
      <w:r w:rsidR="00FC0B32" w:rsidRPr="005604B1">
        <w:rPr>
          <w:rFonts w:ascii="Times New Roman" w:hAnsi="Times New Roman" w:cs="Times New Roman"/>
          <w:sz w:val="24"/>
          <w:szCs w:val="24"/>
          <w:lang w:val="en-US"/>
        </w:rPr>
        <w:t xml:space="preserve">Baker et al., 2001; </w:t>
      </w:r>
      <w:proofErr w:type="spellStart"/>
      <w:r w:rsidR="00FC0B32" w:rsidRPr="005604B1">
        <w:rPr>
          <w:rFonts w:ascii="Times New Roman" w:hAnsi="Times New Roman" w:cs="Times New Roman"/>
          <w:sz w:val="24"/>
          <w:szCs w:val="24"/>
          <w:lang w:val="en-US"/>
        </w:rPr>
        <w:t>Karther</w:t>
      </w:r>
      <w:proofErr w:type="spellEnd"/>
      <w:r w:rsidR="00FC0B32" w:rsidRPr="005604B1">
        <w:rPr>
          <w:rFonts w:ascii="Times New Roman" w:hAnsi="Times New Roman" w:cs="Times New Roman"/>
          <w:sz w:val="24"/>
          <w:szCs w:val="24"/>
          <w:lang w:val="en-US"/>
        </w:rPr>
        <w:t>, 2002; Mata, 2006; Sonnenschein &amp; Munsterman, 2002). The results suggest that higher the parents’ education, higher the number of books at home, although these results don’t explain what kind of interactions and exploration are done with the books and the preschool children (</w:t>
      </w:r>
      <w:proofErr w:type="spellStart"/>
      <w:r w:rsidR="00FC0B32" w:rsidRPr="005604B1">
        <w:rPr>
          <w:rFonts w:ascii="Times New Roman" w:hAnsi="Times New Roman" w:cs="Times New Roman"/>
          <w:sz w:val="24"/>
          <w:szCs w:val="24"/>
          <w:lang w:val="en-US"/>
        </w:rPr>
        <w:t>Karther</w:t>
      </w:r>
      <w:proofErr w:type="spellEnd"/>
      <w:r w:rsidR="00FC0B32" w:rsidRPr="005604B1">
        <w:rPr>
          <w:rFonts w:ascii="Times New Roman" w:hAnsi="Times New Roman" w:cs="Times New Roman"/>
          <w:sz w:val="24"/>
          <w:szCs w:val="24"/>
          <w:lang w:val="en-US"/>
        </w:rPr>
        <w:t>, 2002).</w:t>
      </w:r>
    </w:p>
    <w:p w14:paraId="270259BE" w14:textId="5FE94BC1" w:rsidR="008059BD" w:rsidRPr="005604B1" w:rsidRDefault="008059BD" w:rsidP="004D7409">
      <w:pPr>
        <w:spacing w:after="0" w:line="360" w:lineRule="auto"/>
        <w:ind w:firstLine="567"/>
        <w:jc w:val="both"/>
        <w:rPr>
          <w:rFonts w:ascii="Times New Roman" w:hAnsi="Times New Roman" w:cs="Times New Roman"/>
          <w:sz w:val="24"/>
          <w:szCs w:val="24"/>
          <w:lang w:val="en-US"/>
        </w:rPr>
      </w:pPr>
      <w:bookmarkStart w:id="13" w:name="_Hlk97905975"/>
      <w:r w:rsidRPr="005604B1">
        <w:rPr>
          <w:rFonts w:ascii="Times New Roman" w:hAnsi="Times New Roman" w:cs="Times New Roman"/>
          <w:sz w:val="24"/>
          <w:szCs w:val="24"/>
          <w:lang w:val="en-US"/>
        </w:rPr>
        <w:t xml:space="preserve">This study also </w:t>
      </w:r>
      <w:r w:rsidR="006C59A3" w:rsidRPr="005604B1">
        <w:rPr>
          <w:rFonts w:ascii="Times New Roman" w:hAnsi="Times New Roman" w:cs="Times New Roman"/>
          <w:sz w:val="24"/>
          <w:szCs w:val="24"/>
          <w:lang w:val="en-US"/>
        </w:rPr>
        <w:t xml:space="preserve">found </w:t>
      </w:r>
      <w:r w:rsidRPr="005604B1">
        <w:rPr>
          <w:rFonts w:ascii="Times New Roman" w:hAnsi="Times New Roman" w:cs="Times New Roman"/>
          <w:sz w:val="24"/>
          <w:szCs w:val="24"/>
          <w:lang w:val="en-US"/>
        </w:rPr>
        <w:t xml:space="preserve">a higher frequency of training and teaching activities </w:t>
      </w:r>
      <w:r w:rsidR="00194C9B" w:rsidRPr="005604B1">
        <w:rPr>
          <w:rFonts w:ascii="Times New Roman" w:eastAsia="Times New Roman" w:hAnsi="Times New Roman" w:cs="Times New Roman"/>
          <w:color w:val="222222"/>
          <w:sz w:val="24"/>
          <w:szCs w:val="24"/>
          <w:lang w:val="en-US" w:eastAsia="pt-PT"/>
        </w:rPr>
        <w:t xml:space="preserve">than </w:t>
      </w:r>
      <w:r w:rsidRPr="005604B1">
        <w:rPr>
          <w:rFonts w:ascii="Times New Roman" w:hAnsi="Times New Roman" w:cs="Times New Roman"/>
          <w:sz w:val="24"/>
          <w:szCs w:val="24"/>
          <w:lang w:val="en-US"/>
        </w:rPr>
        <w:t xml:space="preserve">family playful activities. </w:t>
      </w:r>
      <w:bookmarkEnd w:id="13"/>
      <w:r w:rsidRPr="005604B1">
        <w:rPr>
          <w:rFonts w:ascii="Times New Roman" w:hAnsi="Times New Roman" w:cs="Times New Roman"/>
          <w:sz w:val="24"/>
          <w:szCs w:val="24"/>
          <w:lang w:val="en-US"/>
        </w:rPr>
        <w:t xml:space="preserve">In the </w:t>
      </w:r>
      <w:r w:rsidRPr="005604B1">
        <w:rPr>
          <w:rFonts w:ascii="Times New Roman" w:hAnsi="Times New Roman" w:cs="Times New Roman"/>
          <w:i/>
          <w:iCs/>
          <w:sz w:val="24"/>
          <w:szCs w:val="24"/>
          <w:lang w:val="en-US"/>
        </w:rPr>
        <w:t>Literacy in Portugal Country Report</w:t>
      </w:r>
      <w:r w:rsidRPr="005604B1">
        <w:rPr>
          <w:rFonts w:ascii="Times New Roman" w:hAnsi="Times New Roman" w:cs="Times New Roman"/>
          <w:sz w:val="24"/>
          <w:szCs w:val="24"/>
          <w:lang w:val="en-US"/>
        </w:rPr>
        <w:t xml:space="preserve"> (</w:t>
      </w:r>
      <w:proofErr w:type="spellStart"/>
      <w:r w:rsidRPr="005604B1">
        <w:rPr>
          <w:rFonts w:ascii="Times New Roman" w:hAnsi="Times New Roman" w:cs="Times New Roman"/>
          <w:sz w:val="24"/>
          <w:szCs w:val="24"/>
          <w:lang w:val="en-US"/>
        </w:rPr>
        <w:t>Elinet</w:t>
      </w:r>
      <w:proofErr w:type="spellEnd"/>
      <w:r w:rsidRPr="005604B1">
        <w:rPr>
          <w:rFonts w:ascii="Times New Roman" w:hAnsi="Times New Roman" w:cs="Times New Roman"/>
          <w:sz w:val="24"/>
          <w:szCs w:val="24"/>
          <w:lang w:val="en-US"/>
        </w:rPr>
        <w:t xml:space="preserve">, 2016), </w:t>
      </w:r>
      <w:r w:rsidR="006C59A3" w:rsidRPr="005604B1">
        <w:rPr>
          <w:rFonts w:ascii="Times New Roman" w:hAnsi="Times New Roman" w:cs="Times New Roman"/>
          <w:sz w:val="24"/>
          <w:szCs w:val="24"/>
          <w:lang w:val="en-US"/>
        </w:rPr>
        <w:t>it was stated that</w:t>
      </w:r>
      <w:r w:rsidRPr="005604B1">
        <w:rPr>
          <w:rFonts w:ascii="Times New Roman" w:hAnsi="Times New Roman" w:cs="Times New Roman"/>
          <w:sz w:val="24"/>
          <w:szCs w:val="24"/>
          <w:lang w:val="en-US"/>
        </w:rPr>
        <w:t xml:space="preserve"> only 34.9% of pupils were often engaged in literacy activities with their family, which suggests that the lockdown allowed parents to feel more comfortable and confident to practice with their children, working with pre-existing formal materials. These results may reflect parent’s personal experience</w:t>
      </w:r>
      <w:r w:rsidR="006C59A3" w:rsidRPr="005604B1">
        <w:rPr>
          <w:rFonts w:ascii="Times New Roman" w:hAnsi="Times New Roman" w:cs="Times New Roman"/>
          <w:sz w:val="24"/>
          <w:szCs w:val="24"/>
          <w:lang w:val="en-US"/>
        </w:rPr>
        <w:t>s</w:t>
      </w:r>
      <w:r w:rsidRPr="005604B1">
        <w:rPr>
          <w:rFonts w:ascii="Times New Roman" w:hAnsi="Times New Roman" w:cs="Times New Roman"/>
          <w:sz w:val="24"/>
          <w:szCs w:val="24"/>
          <w:lang w:val="en-US"/>
        </w:rPr>
        <w:t xml:space="preserve"> when they were children, as well as their practices with their parents (Cruz, 2011). However, </w:t>
      </w:r>
      <w:r w:rsidR="006C59A3" w:rsidRPr="005604B1">
        <w:rPr>
          <w:rFonts w:ascii="Times New Roman" w:hAnsi="Times New Roman" w:cs="Times New Roman"/>
          <w:sz w:val="24"/>
          <w:szCs w:val="24"/>
          <w:lang w:val="en-US"/>
        </w:rPr>
        <w:t xml:space="preserve">current </w:t>
      </w:r>
      <w:r w:rsidRPr="005604B1">
        <w:rPr>
          <w:rFonts w:ascii="Times New Roman" w:hAnsi="Times New Roman" w:cs="Times New Roman"/>
          <w:sz w:val="24"/>
          <w:szCs w:val="24"/>
          <w:lang w:val="en-US"/>
        </w:rPr>
        <w:t xml:space="preserve">Portuguese guidelines for preschool children reinforce the relevance of playful activities </w:t>
      </w:r>
      <w:r w:rsidR="006C59A3" w:rsidRPr="005604B1">
        <w:rPr>
          <w:rFonts w:ascii="Times New Roman" w:hAnsi="Times New Roman" w:cs="Times New Roman"/>
          <w:sz w:val="24"/>
          <w:szCs w:val="24"/>
          <w:lang w:val="en-US"/>
        </w:rPr>
        <w:t xml:space="preserve">at </w:t>
      </w:r>
      <w:r w:rsidRPr="005604B1">
        <w:rPr>
          <w:rFonts w:ascii="Times New Roman" w:hAnsi="Times New Roman" w:cs="Times New Roman"/>
          <w:sz w:val="24"/>
          <w:szCs w:val="24"/>
          <w:lang w:val="en-US"/>
        </w:rPr>
        <w:t>home as the best way to promote positive attitudes and literacy skills regarding emergent literacy (Mata &amp; Pedro, 2021; Silva et al., 2016). These results point to the need to work with families to demystif</w:t>
      </w:r>
      <w:r w:rsidR="006C59A3" w:rsidRPr="005604B1">
        <w:rPr>
          <w:rFonts w:ascii="Times New Roman" w:hAnsi="Times New Roman" w:cs="Times New Roman"/>
          <w:sz w:val="24"/>
          <w:szCs w:val="24"/>
          <w:lang w:val="en-US"/>
        </w:rPr>
        <w:t>y</w:t>
      </w:r>
      <w:r w:rsidRPr="005604B1">
        <w:rPr>
          <w:rFonts w:ascii="Times New Roman" w:hAnsi="Times New Roman" w:cs="Times New Roman"/>
          <w:sz w:val="24"/>
          <w:szCs w:val="24"/>
          <w:lang w:val="en-US"/>
        </w:rPr>
        <w:t xml:space="preserve"> formal and playful activities and to promote family literacy strategies that can be used to stimulate and involve children the emergent literacy.</w:t>
      </w:r>
    </w:p>
    <w:p w14:paraId="20398D1E" w14:textId="01A3E964" w:rsidR="008059BD" w:rsidRPr="005604B1" w:rsidRDefault="006C59A3"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We</w:t>
      </w:r>
      <w:r w:rsidR="008059BD" w:rsidRPr="005604B1">
        <w:rPr>
          <w:rFonts w:ascii="Times New Roman" w:hAnsi="Times New Roman" w:cs="Times New Roman"/>
          <w:sz w:val="24"/>
          <w:szCs w:val="24"/>
          <w:lang w:val="en-US"/>
        </w:rPr>
        <w:t xml:space="preserve"> found statistically significant differences in most of the emergent literacy skills </w:t>
      </w:r>
      <w:r w:rsidRPr="005604B1">
        <w:rPr>
          <w:rFonts w:ascii="Times New Roman" w:hAnsi="Times New Roman" w:cs="Times New Roman"/>
          <w:sz w:val="24"/>
          <w:szCs w:val="24"/>
          <w:lang w:val="en-US"/>
        </w:rPr>
        <w:t xml:space="preserve">as a function of </w:t>
      </w:r>
      <w:r w:rsidR="008669F9" w:rsidRPr="005604B1">
        <w:rPr>
          <w:rFonts w:ascii="Times New Roman" w:hAnsi="Times New Roman" w:cs="Times New Roman"/>
          <w:sz w:val="24"/>
          <w:szCs w:val="24"/>
          <w:lang w:val="en-US"/>
        </w:rPr>
        <w:t xml:space="preserve">the </w:t>
      </w:r>
      <w:r w:rsidRPr="005604B1">
        <w:rPr>
          <w:rFonts w:ascii="Times New Roman" w:hAnsi="Times New Roman" w:cs="Times New Roman"/>
          <w:sz w:val="24"/>
          <w:szCs w:val="24"/>
          <w:lang w:val="en-US"/>
        </w:rPr>
        <w:t xml:space="preserve">frequency </w:t>
      </w:r>
      <w:r w:rsidR="008059BD" w:rsidRPr="005604B1">
        <w:rPr>
          <w:rFonts w:ascii="Times New Roman" w:hAnsi="Times New Roman" w:cs="Times New Roman"/>
          <w:sz w:val="24"/>
          <w:szCs w:val="24"/>
          <w:lang w:val="en-US"/>
        </w:rPr>
        <w:t>of family playful activities: vocabulary, beginning sounds, rhyming skills, print awareness</w:t>
      </w:r>
      <w:r w:rsidR="008669F9" w:rsidRPr="005604B1">
        <w:rPr>
          <w:rFonts w:ascii="Times New Roman" w:hAnsi="Times New Roman" w:cs="Times New Roman"/>
          <w:sz w:val="24"/>
          <w:szCs w:val="24"/>
          <w:lang w:val="en-US"/>
        </w:rPr>
        <w:t>,</w:t>
      </w:r>
      <w:r w:rsidR="008059BD" w:rsidRPr="005604B1">
        <w:rPr>
          <w:rFonts w:ascii="Times New Roman" w:hAnsi="Times New Roman" w:cs="Times New Roman"/>
          <w:sz w:val="24"/>
          <w:szCs w:val="24"/>
          <w:lang w:val="en-US"/>
        </w:rPr>
        <w:t xml:space="preserve"> and letter knowledge. These findings support </w:t>
      </w:r>
      <w:r w:rsidRPr="005604B1">
        <w:rPr>
          <w:rFonts w:ascii="Times New Roman" w:hAnsi="Times New Roman" w:cs="Times New Roman"/>
          <w:sz w:val="24"/>
          <w:szCs w:val="24"/>
          <w:lang w:val="en-US"/>
        </w:rPr>
        <w:t xml:space="preserve">those of </w:t>
      </w:r>
      <w:r w:rsidR="008059BD" w:rsidRPr="005604B1">
        <w:rPr>
          <w:rFonts w:ascii="Times New Roman" w:hAnsi="Times New Roman" w:cs="Times New Roman"/>
          <w:sz w:val="24"/>
          <w:szCs w:val="24"/>
          <w:lang w:val="en-US"/>
        </w:rPr>
        <w:t xml:space="preserve">Saracho &amp; Spodek (2006) and suggest that playful activities are a fun and enjoyable way to promote emergent literacy skills in </w:t>
      </w:r>
      <w:r w:rsidR="008669F9" w:rsidRPr="005604B1">
        <w:rPr>
          <w:rFonts w:ascii="Times New Roman" w:hAnsi="Times New Roman" w:cs="Times New Roman"/>
          <w:sz w:val="24"/>
          <w:szCs w:val="24"/>
          <w:lang w:val="en-US"/>
        </w:rPr>
        <w:t xml:space="preserve">the </w:t>
      </w:r>
      <w:r w:rsidR="008059BD" w:rsidRPr="005604B1">
        <w:rPr>
          <w:rFonts w:ascii="Times New Roman" w:hAnsi="Times New Roman" w:cs="Times New Roman"/>
          <w:sz w:val="24"/>
          <w:szCs w:val="24"/>
          <w:lang w:val="en-US"/>
        </w:rPr>
        <w:t>family environment,</w:t>
      </w:r>
      <w:r w:rsidRPr="005604B1">
        <w:rPr>
          <w:rFonts w:ascii="Times New Roman" w:hAnsi="Times New Roman" w:cs="Times New Roman"/>
          <w:sz w:val="24"/>
          <w:szCs w:val="24"/>
          <w:lang w:val="en-US"/>
        </w:rPr>
        <w:t xml:space="preserve"> and</w:t>
      </w:r>
      <w:r w:rsidR="008059BD" w:rsidRPr="005604B1">
        <w:rPr>
          <w:rFonts w:ascii="Times New Roman" w:hAnsi="Times New Roman" w:cs="Times New Roman"/>
          <w:sz w:val="24"/>
          <w:szCs w:val="24"/>
          <w:lang w:val="en-US"/>
        </w:rPr>
        <w:t xml:space="preserve"> that will be important to develop the literacy skills </w:t>
      </w:r>
      <w:r w:rsidRPr="005604B1">
        <w:rPr>
          <w:rFonts w:ascii="Times New Roman" w:hAnsi="Times New Roman" w:cs="Times New Roman"/>
          <w:sz w:val="24"/>
          <w:szCs w:val="24"/>
          <w:lang w:val="en-US"/>
        </w:rPr>
        <w:t>necessary</w:t>
      </w:r>
      <w:r w:rsidR="008059BD" w:rsidRPr="005604B1">
        <w:rPr>
          <w:rFonts w:ascii="Times New Roman" w:hAnsi="Times New Roman" w:cs="Times New Roman"/>
          <w:sz w:val="24"/>
          <w:szCs w:val="24"/>
          <w:lang w:val="en-US"/>
        </w:rPr>
        <w:t xml:space="preserve"> for formal reading instruction. On the other hand, no relation was found between the frequency of playful activities and </w:t>
      </w:r>
      <w:r w:rsidR="005F32CF" w:rsidRPr="005604B1">
        <w:rPr>
          <w:rFonts w:ascii="Times New Roman" w:hAnsi="Times New Roman" w:cs="Times New Roman"/>
          <w:sz w:val="24"/>
          <w:szCs w:val="24"/>
          <w:lang w:val="en-US"/>
        </w:rPr>
        <w:t>early writing</w:t>
      </w:r>
      <w:r w:rsidR="008059BD" w:rsidRPr="005604B1">
        <w:rPr>
          <w:rFonts w:ascii="Times New Roman" w:hAnsi="Times New Roman" w:cs="Times New Roman"/>
          <w:sz w:val="24"/>
          <w:szCs w:val="24"/>
          <w:lang w:val="en-US"/>
        </w:rPr>
        <w:t xml:space="preserve">, which could be related to the fact this type of skill </w:t>
      </w:r>
      <w:r w:rsidRPr="005604B1">
        <w:rPr>
          <w:rFonts w:ascii="Times New Roman" w:hAnsi="Times New Roman" w:cs="Times New Roman"/>
          <w:sz w:val="24"/>
          <w:szCs w:val="24"/>
          <w:lang w:val="en-US"/>
        </w:rPr>
        <w:t xml:space="preserve">is </w:t>
      </w:r>
      <w:r w:rsidR="008059BD" w:rsidRPr="005604B1">
        <w:rPr>
          <w:rFonts w:ascii="Times New Roman" w:hAnsi="Times New Roman" w:cs="Times New Roman"/>
          <w:sz w:val="24"/>
          <w:szCs w:val="24"/>
          <w:lang w:val="en-US"/>
        </w:rPr>
        <w:t xml:space="preserve">more </w:t>
      </w:r>
      <w:r w:rsidRPr="005604B1">
        <w:rPr>
          <w:rFonts w:ascii="Times New Roman" w:hAnsi="Times New Roman" w:cs="Times New Roman"/>
          <w:sz w:val="24"/>
          <w:szCs w:val="24"/>
          <w:lang w:val="en-US"/>
        </w:rPr>
        <w:t xml:space="preserve">dependent </w:t>
      </w:r>
      <w:r w:rsidR="008059BD" w:rsidRPr="005604B1">
        <w:rPr>
          <w:rFonts w:ascii="Times New Roman" w:hAnsi="Times New Roman" w:cs="Times New Roman"/>
          <w:sz w:val="24"/>
          <w:szCs w:val="24"/>
          <w:lang w:val="en-US"/>
        </w:rPr>
        <w:t>on formal literacy interactions (</w:t>
      </w:r>
      <w:proofErr w:type="spellStart"/>
      <w:r w:rsidR="008059BD" w:rsidRPr="005604B1">
        <w:rPr>
          <w:rFonts w:ascii="Times New Roman" w:hAnsi="Times New Roman" w:cs="Times New Roman"/>
          <w:sz w:val="24"/>
          <w:szCs w:val="24"/>
          <w:lang w:val="en-US"/>
        </w:rPr>
        <w:t>Sénéchal</w:t>
      </w:r>
      <w:proofErr w:type="spellEnd"/>
      <w:r w:rsidR="008059BD" w:rsidRPr="005604B1">
        <w:rPr>
          <w:rFonts w:ascii="Times New Roman" w:hAnsi="Times New Roman" w:cs="Times New Roman"/>
          <w:sz w:val="24"/>
          <w:szCs w:val="24"/>
          <w:lang w:val="en-US"/>
        </w:rPr>
        <w:t xml:space="preserve">, 2006; </w:t>
      </w:r>
      <w:proofErr w:type="spellStart"/>
      <w:r w:rsidR="008059BD" w:rsidRPr="005604B1">
        <w:rPr>
          <w:rFonts w:ascii="Times New Roman" w:hAnsi="Times New Roman" w:cs="Times New Roman"/>
          <w:sz w:val="24"/>
          <w:szCs w:val="24"/>
          <w:lang w:val="en-US"/>
        </w:rPr>
        <w:t>Sénéchal</w:t>
      </w:r>
      <w:proofErr w:type="spellEnd"/>
      <w:r w:rsidR="008059BD" w:rsidRPr="005604B1">
        <w:rPr>
          <w:rFonts w:ascii="Times New Roman" w:hAnsi="Times New Roman" w:cs="Times New Roman"/>
          <w:sz w:val="24"/>
          <w:szCs w:val="24"/>
          <w:lang w:val="en-US"/>
        </w:rPr>
        <w:t xml:space="preserve"> &amp; LeFevre, 2002).</w:t>
      </w:r>
      <w:r w:rsidR="0020526E" w:rsidRPr="005604B1">
        <w:rPr>
          <w:rFonts w:ascii="Times New Roman" w:hAnsi="Times New Roman" w:cs="Times New Roman"/>
          <w:sz w:val="24"/>
          <w:szCs w:val="24"/>
          <w:lang w:val="en-US"/>
        </w:rPr>
        <w:t xml:space="preserve"> </w:t>
      </w:r>
      <w:bookmarkStart w:id="14" w:name="_Hlk97881561"/>
      <w:r w:rsidR="0020526E" w:rsidRPr="005604B1">
        <w:rPr>
          <w:rFonts w:ascii="Times New Roman" w:hAnsi="Times New Roman" w:cs="Times New Roman"/>
          <w:sz w:val="24"/>
          <w:szCs w:val="24"/>
          <w:lang w:val="en-US"/>
        </w:rPr>
        <w:t xml:space="preserve">Another possible explanation for these findings could be related to </w:t>
      </w:r>
      <w:r w:rsidR="0020526E" w:rsidRPr="005604B1">
        <w:rPr>
          <w:rFonts w:ascii="Times New Roman" w:eastAsia="Times New Roman" w:hAnsi="Times New Roman" w:cs="Times New Roman"/>
          <w:color w:val="222222"/>
          <w:sz w:val="24"/>
          <w:szCs w:val="24"/>
          <w:lang w:val="en-US" w:eastAsia="pt-PT"/>
        </w:rPr>
        <w:t xml:space="preserve">a floor effect, because most of the children had a 0 score in this task. Although the measures are suitable for children this age </w:t>
      </w:r>
      <w:r w:rsidR="00DB6460" w:rsidRPr="005604B1">
        <w:rPr>
          <w:rFonts w:ascii="Times New Roman" w:eastAsia="Times New Roman" w:hAnsi="Times New Roman" w:cs="Times New Roman"/>
          <w:color w:val="222222"/>
          <w:sz w:val="24"/>
          <w:szCs w:val="24"/>
          <w:lang w:val="en-US" w:eastAsia="pt-PT"/>
        </w:rPr>
        <w:t xml:space="preserve">and used in other studies as word dictation tasks </w:t>
      </w:r>
      <w:r w:rsidR="0020526E" w:rsidRPr="005604B1">
        <w:rPr>
          <w:rFonts w:ascii="Times New Roman" w:eastAsia="Times New Roman" w:hAnsi="Times New Roman" w:cs="Times New Roman"/>
          <w:color w:val="222222"/>
          <w:sz w:val="24"/>
          <w:szCs w:val="24"/>
          <w:lang w:val="en-US" w:eastAsia="pt-PT"/>
        </w:rPr>
        <w:t>(</w:t>
      </w:r>
      <w:r w:rsidR="00DB6460" w:rsidRPr="005604B1">
        <w:rPr>
          <w:rFonts w:ascii="Times New Roman" w:eastAsia="Times New Roman" w:hAnsi="Times New Roman" w:cs="Times New Roman"/>
          <w:color w:val="222222"/>
          <w:sz w:val="24"/>
          <w:szCs w:val="24"/>
          <w:lang w:val="en-US" w:eastAsia="pt-PT"/>
        </w:rPr>
        <w:t>Albuquerque &amp; Martins, 202</w:t>
      </w:r>
      <w:r w:rsidR="00D01963" w:rsidRPr="005604B1">
        <w:rPr>
          <w:rFonts w:ascii="Times New Roman" w:eastAsia="Times New Roman" w:hAnsi="Times New Roman" w:cs="Times New Roman"/>
          <w:color w:val="222222"/>
          <w:sz w:val="24"/>
          <w:szCs w:val="24"/>
          <w:lang w:val="en-US" w:eastAsia="pt-PT"/>
        </w:rPr>
        <w:t>1</w:t>
      </w:r>
      <w:r w:rsidR="00B15884" w:rsidRPr="005604B1">
        <w:rPr>
          <w:rFonts w:ascii="Times New Roman" w:eastAsia="Times New Roman" w:hAnsi="Times New Roman" w:cs="Times New Roman"/>
          <w:color w:val="222222"/>
          <w:sz w:val="24"/>
          <w:szCs w:val="24"/>
          <w:lang w:val="en-US" w:eastAsia="pt-PT"/>
        </w:rPr>
        <w:t>; Albuquerque &amp; martins, 2019</w:t>
      </w:r>
      <w:r w:rsidR="002D1EFA" w:rsidRPr="005604B1">
        <w:rPr>
          <w:rFonts w:ascii="Times New Roman" w:eastAsia="Times New Roman" w:hAnsi="Times New Roman" w:cs="Times New Roman"/>
          <w:color w:val="222222"/>
          <w:sz w:val="24"/>
          <w:szCs w:val="24"/>
          <w:lang w:val="en-US" w:eastAsia="pt-PT"/>
        </w:rPr>
        <w:t xml:space="preserve">; </w:t>
      </w:r>
      <w:r w:rsidR="002D1EFA" w:rsidRPr="005604B1">
        <w:rPr>
          <w:rFonts w:ascii="Times New Roman" w:hAnsi="Times New Roman" w:cs="Times New Roman"/>
          <w:sz w:val="24"/>
          <w:szCs w:val="24"/>
          <w:lang w:val="en-US"/>
        </w:rPr>
        <w:t>Sim-Sim, 2004</w:t>
      </w:r>
      <w:r w:rsidR="0020526E" w:rsidRPr="005604B1">
        <w:rPr>
          <w:rFonts w:ascii="Times New Roman" w:eastAsia="Times New Roman" w:hAnsi="Times New Roman" w:cs="Times New Roman"/>
          <w:color w:val="222222"/>
          <w:sz w:val="24"/>
          <w:szCs w:val="24"/>
          <w:lang w:val="en-US" w:eastAsia="pt-PT"/>
        </w:rPr>
        <w:t xml:space="preserve">), in Portugal </w:t>
      </w:r>
      <w:r w:rsidR="00DB6460" w:rsidRPr="005604B1">
        <w:rPr>
          <w:rFonts w:ascii="Times New Roman" w:eastAsia="Times New Roman" w:hAnsi="Times New Roman" w:cs="Times New Roman"/>
          <w:color w:val="222222"/>
          <w:sz w:val="24"/>
          <w:szCs w:val="24"/>
          <w:lang w:val="en-US" w:eastAsia="pt-PT"/>
        </w:rPr>
        <w:t>there is evidence</w:t>
      </w:r>
      <w:r w:rsidR="0020526E" w:rsidRPr="005604B1">
        <w:rPr>
          <w:rFonts w:ascii="Times New Roman" w:eastAsia="Times New Roman" w:hAnsi="Times New Roman" w:cs="Times New Roman"/>
          <w:color w:val="222222"/>
          <w:sz w:val="24"/>
          <w:szCs w:val="24"/>
          <w:lang w:val="en-US" w:eastAsia="pt-PT"/>
        </w:rPr>
        <w:t xml:space="preserve"> that </w:t>
      </w:r>
      <w:r w:rsidR="00DB6460" w:rsidRPr="005604B1">
        <w:rPr>
          <w:rFonts w:ascii="Times New Roman" w:eastAsia="Times New Roman" w:hAnsi="Times New Roman" w:cs="Times New Roman"/>
          <w:color w:val="222222"/>
          <w:sz w:val="24"/>
          <w:szCs w:val="24"/>
          <w:lang w:val="en-US" w:eastAsia="pt-PT"/>
        </w:rPr>
        <w:t xml:space="preserve">preschool practices focused more on oral language than on </w:t>
      </w:r>
      <w:r w:rsidR="00DB6460" w:rsidRPr="005604B1">
        <w:rPr>
          <w:rFonts w:ascii="Times New Roman" w:hAnsi="Times New Roman" w:cs="Times New Roman"/>
          <w:sz w:val="24"/>
          <w:szCs w:val="24"/>
          <w:lang w:val="en-GB"/>
        </w:rPr>
        <w:t>the relationship between written language and oral language (</w:t>
      </w:r>
      <w:r w:rsidR="00B15884" w:rsidRPr="005604B1">
        <w:rPr>
          <w:rFonts w:ascii="Times New Roman" w:hAnsi="Times New Roman" w:cs="Times New Roman"/>
          <w:sz w:val="24"/>
          <w:szCs w:val="24"/>
          <w:lang w:val="en-US"/>
        </w:rPr>
        <w:t>Kassow, 2006; Silva et al., 2016</w:t>
      </w:r>
      <w:r w:rsidR="00DB6460" w:rsidRPr="005604B1">
        <w:rPr>
          <w:rFonts w:ascii="Times New Roman" w:hAnsi="Times New Roman" w:cs="Times New Roman"/>
          <w:sz w:val="24"/>
          <w:szCs w:val="24"/>
          <w:lang w:val="en-GB"/>
        </w:rPr>
        <w:t>).</w:t>
      </w:r>
    </w:p>
    <w:bookmarkEnd w:id="14"/>
    <w:p w14:paraId="5AE76920" w14:textId="2A460277"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This study also </w:t>
      </w:r>
      <w:r w:rsidR="006C59A3" w:rsidRPr="005604B1">
        <w:rPr>
          <w:rFonts w:ascii="Times New Roman" w:hAnsi="Times New Roman" w:cs="Times New Roman"/>
          <w:sz w:val="24"/>
          <w:szCs w:val="24"/>
          <w:lang w:val="en-US"/>
        </w:rPr>
        <w:t xml:space="preserve">found </w:t>
      </w:r>
      <w:r w:rsidRPr="005604B1">
        <w:rPr>
          <w:rFonts w:ascii="Times New Roman" w:hAnsi="Times New Roman" w:cs="Times New Roman"/>
          <w:sz w:val="24"/>
          <w:szCs w:val="24"/>
          <w:lang w:val="en-US"/>
        </w:rPr>
        <w:t xml:space="preserve">statistically significant differences in print awareness and letter knowledge </w:t>
      </w:r>
      <w:r w:rsidR="006C59A3" w:rsidRPr="005604B1">
        <w:rPr>
          <w:rFonts w:ascii="Times New Roman" w:hAnsi="Times New Roman" w:cs="Times New Roman"/>
          <w:sz w:val="24"/>
          <w:szCs w:val="24"/>
          <w:lang w:val="en-US"/>
        </w:rPr>
        <w:t>based on</w:t>
      </w:r>
      <w:r w:rsidRPr="005604B1">
        <w:rPr>
          <w:rFonts w:ascii="Times New Roman" w:hAnsi="Times New Roman" w:cs="Times New Roman"/>
          <w:sz w:val="24"/>
          <w:szCs w:val="24"/>
          <w:lang w:val="en-US"/>
        </w:rPr>
        <w:t xml:space="preserve"> </w:t>
      </w:r>
      <w:r w:rsidR="008669F9" w:rsidRPr="005604B1">
        <w:rPr>
          <w:rFonts w:ascii="Times New Roman" w:hAnsi="Times New Roman" w:cs="Times New Roman"/>
          <w:sz w:val="24"/>
          <w:szCs w:val="24"/>
          <w:lang w:val="en-US"/>
        </w:rPr>
        <w:t xml:space="preserve">the </w:t>
      </w:r>
      <w:r w:rsidRPr="005604B1">
        <w:rPr>
          <w:rFonts w:ascii="Times New Roman" w:hAnsi="Times New Roman" w:cs="Times New Roman"/>
          <w:sz w:val="24"/>
          <w:szCs w:val="24"/>
          <w:lang w:val="en-US"/>
        </w:rPr>
        <w:t xml:space="preserve">frequency of family training and teaching activities. As </w:t>
      </w:r>
      <w:r w:rsidRPr="005604B1">
        <w:rPr>
          <w:rFonts w:ascii="Times New Roman" w:hAnsi="Times New Roman" w:cs="Times New Roman"/>
          <w:sz w:val="24"/>
          <w:szCs w:val="24"/>
          <w:lang w:val="en-GB"/>
        </w:rPr>
        <w:t xml:space="preserve">suggested by </w:t>
      </w:r>
      <w:proofErr w:type="spellStart"/>
      <w:r w:rsidRPr="005604B1">
        <w:rPr>
          <w:rFonts w:ascii="Times New Roman" w:hAnsi="Times New Roman" w:cs="Times New Roman"/>
          <w:sz w:val="24"/>
          <w:szCs w:val="24"/>
          <w:lang w:val="en-GB"/>
        </w:rPr>
        <w:t>Sénéchal</w:t>
      </w:r>
      <w:proofErr w:type="spellEnd"/>
      <w:r w:rsidRPr="005604B1">
        <w:rPr>
          <w:rFonts w:ascii="Times New Roman" w:hAnsi="Times New Roman" w:cs="Times New Roman"/>
          <w:sz w:val="24"/>
          <w:szCs w:val="24"/>
          <w:lang w:val="en-GB"/>
        </w:rPr>
        <w:t xml:space="preserve"> &amp; LeFevre (2002), print awareness and letter knowledge are </w:t>
      </w:r>
      <w:r w:rsidR="006C59A3" w:rsidRPr="005604B1">
        <w:rPr>
          <w:rFonts w:ascii="Times New Roman" w:hAnsi="Times New Roman" w:cs="Times New Roman"/>
          <w:sz w:val="24"/>
          <w:szCs w:val="24"/>
          <w:lang w:val="en-GB"/>
        </w:rPr>
        <w:t xml:space="preserve">strongly linked </w:t>
      </w:r>
      <w:r w:rsidRPr="005604B1">
        <w:rPr>
          <w:rFonts w:ascii="Times New Roman" w:hAnsi="Times New Roman" w:cs="Times New Roman"/>
          <w:sz w:val="24"/>
          <w:szCs w:val="24"/>
          <w:lang w:val="en-GB"/>
        </w:rPr>
        <w:t>to family training and teaching activities. In</w:t>
      </w:r>
      <w:r w:rsidR="006C59A3" w:rsidRPr="005604B1">
        <w:rPr>
          <w:rFonts w:ascii="Times New Roman" w:hAnsi="Times New Roman" w:cs="Times New Roman"/>
          <w:sz w:val="24"/>
          <w:szCs w:val="24"/>
          <w:lang w:val="en-GB"/>
        </w:rPr>
        <w:t>deed</w:t>
      </w:r>
      <w:r w:rsidRPr="005604B1">
        <w:rPr>
          <w:rFonts w:ascii="Times New Roman" w:hAnsi="Times New Roman" w:cs="Times New Roman"/>
          <w:sz w:val="24"/>
          <w:szCs w:val="24"/>
          <w:lang w:val="en-GB"/>
        </w:rPr>
        <w:t xml:space="preserve">, </w:t>
      </w:r>
      <w:r w:rsidR="006C59A3" w:rsidRPr="005604B1">
        <w:rPr>
          <w:rFonts w:ascii="Times New Roman" w:hAnsi="Times New Roman" w:cs="Times New Roman"/>
          <w:sz w:val="24"/>
          <w:szCs w:val="24"/>
          <w:lang w:val="en-GB"/>
        </w:rPr>
        <w:t xml:space="preserve">family </w:t>
      </w:r>
      <w:r w:rsidRPr="005604B1">
        <w:rPr>
          <w:rFonts w:ascii="Times New Roman" w:hAnsi="Times New Roman" w:cs="Times New Roman"/>
          <w:sz w:val="24"/>
          <w:szCs w:val="24"/>
          <w:lang w:val="en-GB"/>
        </w:rPr>
        <w:t xml:space="preserve">training and teaching activities </w:t>
      </w:r>
      <w:r w:rsidR="006C59A3" w:rsidRPr="005604B1">
        <w:rPr>
          <w:rFonts w:ascii="Times New Roman" w:hAnsi="Times New Roman" w:cs="Times New Roman"/>
          <w:sz w:val="24"/>
          <w:szCs w:val="24"/>
          <w:lang w:val="en-GB"/>
        </w:rPr>
        <w:t>have traditionally been</w:t>
      </w:r>
      <w:r w:rsidRPr="005604B1">
        <w:rPr>
          <w:rFonts w:ascii="Times New Roman" w:hAnsi="Times New Roman" w:cs="Times New Roman"/>
          <w:sz w:val="24"/>
          <w:szCs w:val="24"/>
          <w:lang w:val="en-GB"/>
        </w:rPr>
        <w:t xml:space="preserve"> focused on letter knowledge, print awareness</w:t>
      </w:r>
      <w:r w:rsidR="008669F9" w:rsidRPr="005604B1">
        <w:rPr>
          <w:rFonts w:ascii="Times New Roman" w:hAnsi="Times New Roman" w:cs="Times New Roman"/>
          <w:sz w:val="24"/>
          <w:szCs w:val="24"/>
          <w:lang w:val="en-GB"/>
        </w:rPr>
        <w:t>,</w:t>
      </w:r>
      <w:r w:rsidRPr="005604B1">
        <w:rPr>
          <w:rFonts w:ascii="Times New Roman" w:hAnsi="Times New Roman" w:cs="Times New Roman"/>
          <w:sz w:val="24"/>
          <w:szCs w:val="24"/>
          <w:lang w:val="en-GB"/>
        </w:rPr>
        <w:t xml:space="preserve"> and conventions, so it is acceptable that only print awareness and letter knowledge may found statistically significant differences related </w:t>
      </w:r>
      <w:r w:rsidR="008669F9" w:rsidRPr="005604B1">
        <w:rPr>
          <w:rFonts w:ascii="Times New Roman" w:hAnsi="Times New Roman" w:cs="Times New Roman"/>
          <w:sz w:val="24"/>
          <w:szCs w:val="24"/>
          <w:lang w:val="en-GB"/>
        </w:rPr>
        <w:t xml:space="preserve">to </w:t>
      </w:r>
      <w:r w:rsidRPr="005604B1">
        <w:rPr>
          <w:rFonts w:ascii="Times New Roman" w:hAnsi="Times New Roman" w:cs="Times New Roman"/>
          <w:sz w:val="24"/>
          <w:szCs w:val="24"/>
          <w:lang w:val="en-US"/>
        </w:rPr>
        <w:t>family training and teaching activities. These results are congruent with the performance of the participants, as well as with the higher frequency of family activities in this study.</w:t>
      </w:r>
    </w:p>
    <w:p w14:paraId="7AB8D76C" w14:textId="795506E1"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Regarding the second research question, </w:t>
      </w:r>
      <w:r w:rsidR="006C59A3" w:rsidRPr="005604B1">
        <w:rPr>
          <w:rFonts w:ascii="Times New Roman" w:hAnsi="Times New Roman" w:cs="Times New Roman"/>
          <w:sz w:val="24"/>
          <w:szCs w:val="24"/>
          <w:lang w:val="en-US"/>
        </w:rPr>
        <w:t>we</w:t>
      </w:r>
      <w:r w:rsidRPr="005604B1">
        <w:rPr>
          <w:rFonts w:ascii="Times New Roman" w:hAnsi="Times New Roman" w:cs="Times New Roman"/>
          <w:sz w:val="24"/>
          <w:szCs w:val="24"/>
          <w:lang w:val="en-US"/>
        </w:rPr>
        <w:t xml:space="preserve"> found that different family literacy practices significantly predicted all the emergent literacy skills, although the explained variance </w:t>
      </w:r>
      <w:r w:rsidR="006C59A3" w:rsidRPr="005604B1">
        <w:rPr>
          <w:rFonts w:ascii="Times New Roman" w:hAnsi="Times New Roman" w:cs="Times New Roman"/>
          <w:sz w:val="24"/>
          <w:szCs w:val="24"/>
          <w:lang w:val="en-US"/>
        </w:rPr>
        <w:t xml:space="preserve">was </w:t>
      </w:r>
      <w:r w:rsidRPr="005604B1">
        <w:rPr>
          <w:rFonts w:ascii="Times New Roman" w:hAnsi="Times New Roman" w:cs="Times New Roman"/>
          <w:sz w:val="24"/>
          <w:szCs w:val="24"/>
          <w:lang w:val="en-US"/>
        </w:rPr>
        <w:t xml:space="preserve">low in the different models (ranged .04% to 19%). </w:t>
      </w:r>
    </w:p>
    <w:p w14:paraId="202D5288" w14:textId="3B66CDC0" w:rsidR="008059BD" w:rsidRPr="005604B1" w:rsidRDefault="008059BD" w:rsidP="004D7409">
      <w:pPr>
        <w:spacing w:after="0" w:line="360" w:lineRule="auto"/>
        <w:ind w:firstLine="567"/>
        <w:jc w:val="both"/>
        <w:rPr>
          <w:rFonts w:ascii="Times New Roman" w:hAnsi="Times New Roman" w:cs="Times New Roman"/>
          <w:sz w:val="24"/>
          <w:szCs w:val="24"/>
          <w:lang w:val="en-GB"/>
        </w:rPr>
      </w:pPr>
      <w:r w:rsidRPr="005604B1">
        <w:rPr>
          <w:rFonts w:ascii="Times New Roman" w:hAnsi="Times New Roman" w:cs="Times New Roman"/>
          <w:sz w:val="24"/>
          <w:szCs w:val="24"/>
          <w:lang w:val="en-US"/>
        </w:rPr>
        <w:t xml:space="preserve">The results </w:t>
      </w:r>
      <w:r w:rsidR="006C59A3" w:rsidRPr="005604B1">
        <w:rPr>
          <w:rFonts w:ascii="Times New Roman" w:hAnsi="Times New Roman" w:cs="Times New Roman"/>
          <w:sz w:val="24"/>
          <w:szCs w:val="24"/>
          <w:lang w:val="en-US"/>
        </w:rPr>
        <w:t xml:space="preserve">showed </w:t>
      </w:r>
      <w:r w:rsidRPr="005604B1">
        <w:rPr>
          <w:rFonts w:ascii="Times New Roman" w:hAnsi="Times New Roman" w:cs="Times New Roman"/>
          <w:sz w:val="24"/>
          <w:szCs w:val="24"/>
          <w:lang w:val="en-US"/>
        </w:rPr>
        <w:t xml:space="preserve">that family playful activities </w:t>
      </w:r>
      <w:r w:rsidR="002062EB" w:rsidRPr="005604B1">
        <w:rPr>
          <w:rFonts w:ascii="Times New Roman" w:hAnsi="Times New Roman" w:cs="Times New Roman"/>
          <w:sz w:val="24"/>
          <w:szCs w:val="24"/>
          <w:lang w:val="en-US"/>
        </w:rPr>
        <w:t>were</w:t>
      </w:r>
      <w:r w:rsidR="006C59A3" w:rsidRPr="005604B1">
        <w:rPr>
          <w:rFonts w:ascii="Times New Roman" w:hAnsi="Times New Roman" w:cs="Times New Roman"/>
          <w:sz w:val="24"/>
          <w:szCs w:val="24"/>
          <w:lang w:val="en-US"/>
        </w:rPr>
        <w:t xml:space="preserve"> </w:t>
      </w:r>
      <w:r w:rsidRPr="005604B1">
        <w:rPr>
          <w:rFonts w:ascii="Times New Roman" w:hAnsi="Times New Roman" w:cs="Times New Roman"/>
          <w:sz w:val="24"/>
          <w:szCs w:val="24"/>
          <w:lang w:val="en-US"/>
        </w:rPr>
        <w:t xml:space="preserve">the most robust predictor of vocabulary and beginning sounds. Many studies link dialogic reading practices to a variety of positive outcomes for children’s reading comprehension and vocabulary learning (Caglar-Ryeng et al., 2020). Shared book reading is the most common playful activity that </w:t>
      </w:r>
      <w:r w:rsidR="00B0239D" w:rsidRPr="005604B1">
        <w:rPr>
          <w:rFonts w:ascii="Times New Roman" w:hAnsi="Times New Roman" w:cs="Times New Roman"/>
          <w:sz w:val="24"/>
          <w:szCs w:val="24"/>
          <w:lang w:val="en-US"/>
        </w:rPr>
        <w:t xml:space="preserve">families </w:t>
      </w:r>
      <w:r w:rsidRPr="005604B1">
        <w:rPr>
          <w:rFonts w:ascii="Times New Roman" w:hAnsi="Times New Roman" w:cs="Times New Roman"/>
          <w:sz w:val="24"/>
          <w:szCs w:val="24"/>
          <w:lang w:val="en-US"/>
        </w:rPr>
        <w:t xml:space="preserve">engage in, and has been connected to several positive outcomes for children (Grolig, 2020), such as increased vocabulary knowledge (Montag et al., 2015), better comprehension of new stories (Clarke et al., 2010), and improved print knowledge (Piasta et al., 2012). </w:t>
      </w:r>
      <w:r w:rsidRPr="005604B1">
        <w:rPr>
          <w:rFonts w:ascii="Times New Roman" w:hAnsi="Times New Roman" w:cs="Times New Roman"/>
          <w:sz w:val="24"/>
          <w:szCs w:val="24"/>
          <w:lang w:val="en-GB"/>
        </w:rPr>
        <w:t xml:space="preserve">This kind of practice may have </w:t>
      </w:r>
      <w:r w:rsidR="00B0239D" w:rsidRPr="005604B1">
        <w:rPr>
          <w:rFonts w:ascii="Times New Roman" w:hAnsi="Times New Roman" w:cs="Times New Roman"/>
          <w:sz w:val="24"/>
          <w:szCs w:val="24"/>
          <w:lang w:val="en-GB"/>
        </w:rPr>
        <w:t xml:space="preserve">acquired </w:t>
      </w:r>
      <w:r w:rsidRPr="005604B1">
        <w:rPr>
          <w:rFonts w:ascii="Times New Roman" w:hAnsi="Times New Roman" w:cs="Times New Roman"/>
          <w:sz w:val="24"/>
          <w:szCs w:val="24"/>
          <w:lang w:val="en-GB"/>
        </w:rPr>
        <w:t xml:space="preserve">an even more important role </w:t>
      </w:r>
      <w:r w:rsidR="00B0239D" w:rsidRPr="005604B1">
        <w:rPr>
          <w:rFonts w:ascii="Times New Roman" w:hAnsi="Times New Roman" w:cs="Times New Roman"/>
          <w:sz w:val="24"/>
          <w:szCs w:val="24"/>
          <w:lang w:val="en-GB"/>
        </w:rPr>
        <w:t>during</w:t>
      </w:r>
      <w:r w:rsidRPr="005604B1">
        <w:rPr>
          <w:rFonts w:ascii="Times New Roman" w:hAnsi="Times New Roman" w:cs="Times New Roman"/>
          <w:sz w:val="24"/>
          <w:szCs w:val="24"/>
          <w:lang w:val="en-GB"/>
        </w:rPr>
        <w:t xml:space="preserve"> confinement </w:t>
      </w:r>
      <w:r w:rsidR="00B0239D" w:rsidRPr="005604B1">
        <w:rPr>
          <w:rFonts w:ascii="Times New Roman" w:hAnsi="Times New Roman" w:cs="Times New Roman"/>
          <w:sz w:val="24"/>
          <w:szCs w:val="24"/>
          <w:lang w:val="en-GB"/>
        </w:rPr>
        <w:t xml:space="preserve">given that </w:t>
      </w:r>
      <w:r w:rsidRPr="005604B1">
        <w:rPr>
          <w:rFonts w:ascii="Times New Roman" w:hAnsi="Times New Roman" w:cs="Times New Roman"/>
          <w:sz w:val="24"/>
          <w:szCs w:val="24"/>
          <w:lang w:val="en-GB"/>
        </w:rPr>
        <w:t xml:space="preserve">children </w:t>
      </w:r>
      <w:r w:rsidR="00B0239D" w:rsidRPr="005604B1">
        <w:rPr>
          <w:rFonts w:ascii="Times New Roman" w:hAnsi="Times New Roman" w:cs="Times New Roman"/>
          <w:sz w:val="24"/>
          <w:szCs w:val="24"/>
          <w:lang w:val="en-GB"/>
        </w:rPr>
        <w:t>were un</w:t>
      </w:r>
      <w:r w:rsidRPr="005604B1">
        <w:rPr>
          <w:rFonts w:ascii="Times New Roman" w:hAnsi="Times New Roman" w:cs="Times New Roman"/>
          <w:sz w:val="24"/>
          <w:szCs w:val="24"/>
          <w:lang w:val="en-GB"/>
        </w:rPr>
        <w:t>able to attend kindergarten and</w:t>
      </w:r>
      <w:r w:rsidR="00B0239D" w:rsidRPr="005604B1">
        <w:rPr>
          <w:rFonts w:ascii="Times New Roman" w:hAnsi="Times New Roman" w:cs="Times New Roman"/>
          <w:sz w:val="24"/>
          <w:szCs w:val="24"/>
          <w:lang w:val="en-GB"/>
        </w:rPr>
        <w:t>, therefore,</w:t>
      </w:r>
      <w:r w:rsidRPr="005604B1">
        <w:rPr>
          <w:rFonts w:ascii="Times New Roman" w:hAnsi="Times New Roman" w:cs="Times New Roman"/>
          <w:sz w:val="24"/>
          <w:szCs w:val="24"/>
          <w:lang w:val="en-GB"/>
        </w:rPr>
        <w:t xml:space="preserve"> </w:t>
      </w:r>
      <w:r w:rsidR="00B0239D" w:rsidRPr="005604B1">
        <w:rPr>
          <w:rFonts w:ascii="Times New Roman" w:hAnsi="Times New Roman" w:cs="Times New Roman"/>
          <w:sz w:val="24"/>
          <w:szCs w:val="24"/>
          <w:lang w:val="en-GB"/>
        </w:rPr>
        <w:t>were</w:t>
      </w:r>
      <w:r w:rsidRPr="005604B1">
        <w:rPr>
          <w:rFonts w:ascii="Times New Roman" w:hAnsi="Times New Roman" w:cs="Times New Roman"/>
          <w:sz w:val="24"/>
          <w:szCs w:val="24"/>
          <w:lang w:val="en-GB"/>
        </w:rPr>
        <w:t xml:space="preserve"> exposed to </w:t>
      </w:r>
      <w:r w:rsidR="008669F9" w:rsidRPr="005604B1">
        <w:rPr>
          <w:rFonts w:ascii="Times New Roman" w:hAnsi="Times New Roman" w:cs="Times New Roman"/>
          <w:sz w:val="24"/>
          <w:szCs w:val="24"/>
          <w:lang w:val="en-GB"/>
        </w:rPr>
        <w:t xml:space="preserve">fewer </w:t>
      </w:r>
      <w:r w:rsidRPr="005604B1">
        <w:rPr>
          <w:rFonts w:ascii="Times New Roman" w:hAnsi="Times New Roman" w:cs="Times New Roman"/>
          <w:sz w:val="24"/>
          <w:szCs w:val="24"/>
          <w:lang w:val="en-GB"/>
        </w:rPr>
        <w:t>reading and writing experiences.</w:t>
      </w:r>
    </w:p>
    <w:p w14:paraId="05C3EE79" w14:textId="04C87F77"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The results of regression analyses also found that family training and teaching activities are the most robust predictor of </w:t>
      </w:r>
      <w:bookmarkStart w:id="15" w:name="_Hlk98010419"/>
      <w:r w:rsidRPr="005604B1">
        <w:rPr>
          <w:rFonts w:ascii="Times New Roman" w:hAnsi="Times New Roman" w:cs="Times New Roman"/>
          <w:sz w:val="24"/>
          <w:szCs w:val="24"/>
          <w:lang w:val="en-US"/>
        </w:rPr>
        <w:t xml:space="preserve">rhyming </w:t>
      </w:r>
      <w:bookmarkEnd w:id="15"/>
      <w:r w:rsidRPr="005604B1">
        <w:rPr>
          <w:rFonts w:ascii="Times New Roman" w:hAnsi="Times New Roman" w:cs="Times New Roman"/>
          <w:sz w:val="24"/>
          <w:szCs w:val="24"/>
          <w:lang w:val="en-US"/>
        </w:rPr>
        <w:t>skills, print awareness, letter knowledge</w:t>
      </w:r>
      <w:r w:rsidR="008669F9"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w:t>
      </w:r>
      <w:r w:rsidR="005F32CF" w:rsidRPr="005604B1">
        <w:rPr>
          <w:rFonts w:ascii="Times New Roman" w:hAnsi="Times New Roman" w:cs="Times New Roman"/>
          <w:sz w:val="24"/>
          <w:szCs w:val="24"/>
          <w:lang w:val="en-US"/>
        </w:rPr>
        <w:t xml:space="preserve">early </w:t>
      </w:r>
      <w:r w:rsidRPr="005604B1">
        <w:rPr>
          <w:rFonts w:ascii="Times New Roman" w:hAnsi="Times New Roman" w:cs="Times New Roman"/>
          <w:sz w:val="24"/>
          <w:szCs w:val="24"/>
          <w:lang w:val="en-US"/>
        </w:rPr>
        <w:t>writing. These code-related skills seem to need explicit, deliberate</w:t>
      </w:r>
      <w:r w:rsidR="00B0239D" w:rsidRPr="005604B1">
        <w:rPr>
          <w:rFonts w:ascii="Times New Roman" w:hAnsi="Times New Roman" w:cs="Times New Roman"/>
          <w:sz w:val="24"/>
          <w:szCs w:val="24"/>
          <w:lang w:val="en-US"/>
        </w:rPr>
        <w:t>,</w:t>
      </w:r>
      <w:r w:rsidRPr="005604B1">
        <w:rPr>
          <w:rFonts w:ascii="Times New Roman" w:hAnsi="Times New Roman" w:cs="Times New Roman"/>
          <w:sz w:val="24"/>
          <w:szCs w:val="24"/>
          <w:lang w:val="en-US"/>
        </w:rPr>
        <w:t xml:space="preserve"> and systematic training (Albuquerque &amp; Martins, 2021; Bayraktar, 2018) in the different contexts</w:t>
      </w:r>
      <w:r w:rsidR="00B0239D" w:rsidRPr="005604B1">
        <w:rPr>
          <w:rFonts w:ascii="Times New Roman" w:hAnsi="Times New Roman" w:cs="Times New Roman"/>
          <w:sz w:val="24"/>
          <w:szCs w:val="24"/>
          <w:lang w:val="en-US"/>
        </w:rPr>
        <w:t xml:space="preserve"> in which</w:t>
      </w:r>
      <w:r w:rsidRPr="005604B1">
        <w:rPr>
          <w:rFonts w:ascii="Times New Roman" w:hAnsi="Times New Roman" w:cs="Times New Roman"/>
          <w:sz w:val="24"/>
          <w:szCs w:val="24"/>
          <w:lang w:val="en-US"/>
        </w:rPr>
        <w:t xml:space="preserve"> children are integrated (</w:t>
      </w:r>
      <w:proofErr w:type="spellStart"/>
      <w:r w:rsidRPr="005604B1">
        <w:rPr>
          <w:rFonts w:ascii="Times New Roman" w:hAnsi="Times New Roman" w:cs="Times New Roman"/>
          <w:sz w:val="24"/>
          <w:szCs w:val="24"/>
          <w:lang w:val="en-US"/>
        </w:rPr>
        <w:t>Hofslundsengen</w:t>
      </w:r>
      <w:proofErr w:type="spellEnd"/>
      <w:r w:rsidRPr="005604B1">
        <w:rPr>
          <w:rFonts w:ascii="Times New Roman" w:hAnsi="Times New Roman" w:cs="Times New Roman"/>
          <w:sz w:val="24"/>
          <w:szCs w:val="24"/>
          <w:lang w:val="en-US"/>
        </w:rPr>
        <w:t xml:space="preserve"> et al., 2019).</w:t>
      </w:r>
    </w:p>
    <w:p w14:paraId="1E455A40" w14:textId="77777777" w:rsidR="0035367F" w:rsidRPr="005604B1" w:rsidRDefault="00B0239D" w:rsidP="004D7409">
      <w:pPr>
        <w:spacing w:after="0" w:line="360" w:lineRule="auto"/>
        <w:ind w:firstLine="567"/>
        <w:jc w:val="both"/>
        <w:rPr>
          <w:rFonts w:ascii="Times New Roman" w:hAnsi="Times New Roman" w:cs="Times New Roman"/>
          <w:sz w:val="24"/>
          <w:szCs w:val="24"/>
          <w:lang w:val="en-GB"/>
        </w:rPr>
      </w:pPr>
      <w:r w:rsidRPr="005604B1">
        <w:rPr>
          <w:rFonts w:ascii="Times New Roman" w:hAnsi="Times New Roman" w:cs="Times New Roman"/>
          <w:sz w:val="24"/>
          <w:szCs w:val="24"/>
          <w:lang w:val="en-GB"/>
        </w:rPr>
        <w:t>Finally</w:t>
      </w:r>
      <w:r w:rsidR="008059BD" w:rsidRPr="005604B1">
        <w:rPr>
          <w:rFonts w:ascii="Times New Roman" w:hAnsi="Times New Roman" w:cs="Times New Roman"/>
          <w:sz w:val="24"/>
          <w:szCs w:val="24"/>
          <w:lang w:val="en-GB"/>
        </w:rPr>
        <w:t xml:space="preserve">, letter knowledge </w:t>
      </w:r>
      <w:r w:rsidRPr="005604B1">
        <w:rPr>
          <w:rFonts w:ascii="Times New Roman" w:hAnsi="Times New Roman" w:cs="Times New Roman"/>
          <w:sz w:val="24"/>
          <w:szCs w:val="24"/>
          <w:lang w:val="en-GB"/>
        </w:rPr>
        <w:t xml:space="preserve">was </w:t>
      </w:r>
      <w:r w:rsidR="008059BD" w:rsidRPr="005604B1">
        <w:rPr>
          <w:rFonts w:ascii="Times New Roman" w:hAnsi="Times New Roman" w:cs="Times New Roman"/>
          <w:sz w:val="24"/>
          <w:szCs w:val="24"/>
          <w:lang w:val="en-GB"/>
        </w:rPr>
        <w:t xml:space="preserve">the skill with </w:t>
      </w:r>
      <w:r w:rsidRPr="005604B1">
        <w:rPr>
          <w:rFonts w:ascii="Times New Roman" w:hAnsi="Times New Roman" w:cs="Times New Roman"/>
          <w:sz w:val="24"/>
          <w:szCs w:val="24"/>
          <w:lang w:val="en-GB"/>
        </w:rPr>
        <w:t xml:space="preserve">the highest </w:t>
      </w:r>
      <w:r w:rsidR="008059BD" w:rsidRPr="005604B1">
        <w:rPr>
          <w:rFonts w:ascii="Times New Roman" w:hAnsi="Times New Roman" w:cs="Times New Roman"/>
          <w:sz w:val="24"/>
          <w:szCs w:val="24"/>
          <w:lang w:val="en-GB"/>
        </w:rPr>
        <w:t>percentage of variance explained by the predictor variables</w:t>
      </w:r>
      <w:r w:rsidR="004E2365" w:rsidRPr="005604B1">
        <w:rPr>
          <w:rFonts w:ascii="Times New Roman" w:hAnsi="Times New Roman" w:cs="Times New Roman"/>
          <w:sz w:val="24"/>
          <w:szCs w:val="24"/>
          <w:lang w:val="en-GB"/>
        </w:rPr>
        <w:t>. This implies families felt most confident practicing this skill this skill with their children.</w:t>
      </w:r>
      <w:r w:rsidR="008059BD" w:rsidRPr="005604B1">
        <w:rPr>
          <w:rFonts w:ascii="Times New Roman" w:hAnsi="Times New Roman" w:cs="Times New Roman"/>
          <w:sz w:val="24"/>
          <w:szCs w:val="24"/>
          <w:lang w:val="en-GB"/>
        </w:rPr>
        <w:t xml:space="preserve"> It can be assumed that invest</w:t>
      </w:r>
      <w:r w:rsidRPr="005604B1">
        <w:rPr>
          <w:rFonts w:ascii="Times New Roman" w:hAnsi="Times New Roman" w:cs="Times New Roman"/>
          <w:sz w:val="24"/>
          <w:szCs w:val="24"/>
          <w:lang w:val="en-GB"/>
        </w:rPr>
        <w:t>ing</w:t>
      </w:r>
      <w:r w:rsidR="008059BD" w:rsidRPr="005604B1">
        <w:rPr>
          <w:rFonts w:ascii="Times New Roman" w:hAnsi="Times New Roman" w:cs="Times New Roman"/>
          <w:sz w:val="24"/>
          <w:szCs w:val="24"/>
          <w:lang w:val="en-GB"/>
        </w:rPr>
        <w:t xml:space="preserve"> in this skill may be the </w:t>
      </w:r>
      <w:r w:rsidRPr="005604B1">
        <w:rPr>
          <w:rFonts w:ascii="Times New Roman" w:hAnsi="Times New Roman" w:cs="Times New Roman"/>
          <w:sz w:val="24"/>
          <w:szCs w:val="24"/>
          <w:lang w:val="en-GB"/>
        </w:rPr>
        <w:t xml:space="preserve">best </w:t>
      </w:r>
      <w:r w:rsidR="008059BD" w:rsidRPr="005604B1">
        <w:rPr>
          <w:rFonts w:ascii="Times New Roman" w:hAnsi="Times New Roman" w:cs="Times New Roman"/>
          <w:sz w:val="24"/>
          <w:szCs w:val="24"/>
          <w:lang w:val="en-GB"/>
        </w:rPr>
        <w:t xml:space="preserve">option for families with fewer resources (time included) </w:t>
      </w:r>
      <w:r w:rsidR="008669F9" w:rsidRPr="005604B1">
        <w:rPr>
          <w:rFonts w:ascii="Times New Roman" w:hAnsi="Times New Roman" w:cs="Times New Roman"/>
          <w:sz w:val="24"/>
          <w:szCs w:val="24"/>
          <w:lang w:val="en-GB"/>
        </w:rPr>
        <w:t xml:space="preserve">as </w:t>
      </w:r>
      <w:r w:rsidR="008059BD" w:rsidRPr="005604B1">
        <w:rPr>
          <w:rFonts w:ascii="Times New Roman" w:hAnsi="Times New Roman" w:cs="Times New Roman"/>
          <w:sz w:val="24"/>
          <w:szCs w:val="24"/>
          <w:lang w:val="en-GB"/>
        </w:rPr>
        <w:t xml:space="preserve">there is substantial evidence that letter-name knowledge is an important predictor of early reading achievement (Bishop, 2003; Kirby et al., 2003; </w:t>
      </w:r>
      <w:proofErr w:type="spellStart"/>
      <w:r w:rsidR="008059BD" w:rsidRPr="005604B1">
        <w:rPr>
          <w:rFonts w:ascii="Times New Roman" w:hAnsi="Times New Roman" w:cs="Times New Roman"/>
          <w:sz w:val="24"/>
          <w:szCs w:val="24"/>
          <w:lang w:val="en-GB"/>
        </w:rPr>
        <w:t>Parrila</w:t>
      </w:r>
      <w:proofErr w:type="spellEnd"/>
      <w:r w:rsidR="008059BD" w:rsidRPr="005604B1">
        <w:rPr>
          <w:rFonts w:ascii="Times New Roman" w:hAnsi="Times New Roman" w:cs="Times New Roman"/>
          <w:sz w:val="24"/>
          <w:szCs w:val="24"/>
          <w:lang w:val="en-GB"/>
        </w:rPr>
        <w:t xml:space="preserve"> et al., 2004; </w:t>
      </w:r>
      <w:proofErr w:type="spellStart"/>
      <w:r w:rsidR="008059BD" w:rsidRPr="005604B1">
        <w:rPr>
          <w:rFonts w:ascii="Times New Roman" w:hAnsi="Times New Roman" w:cs="Times New Roman"/>
          <w:sz w:val="24"/>
          <w:szCs w:val="24"/>
          <w:lang w:val="en-GB"/>
        </w:rPr>
        <w:t>Schatschneider</w:t>
      </w:r>
      <w:proofErr w:type="spellEnd"/>
      <w:r w:rsidR="008059BD" w:rsidRPr="005604B1">
        <w:rPr>
          <w:rFonts w:ascii="Times New Roman" w:hAnsi="Times New Roman" w:cs="Times New Roman"/>
          <w:sz w:val="24"/>
          <w:szCs w:val="24"/>
          <w:lang w:val="en-GB"/>
        </w:rPr>
        <w:t xml:space="preserve"> et al., 2004).</w:t>
      </w:r>
    </w:p>
    <w:p w14:paraId="0728E428" w14:textId="595693FA" w:rsidR="0035367F" w:rsidRPr="005604B1" w:rsidRDefault="0035367F" w:rsidP="004D7409">
      <w:pPr>
        <w:spacing w:after="0" w:line="360" w:lineRule="auto"/>
        <w:ind w:firstLine="567"/>
        <w:jc w:val="both"/>
        <w:rPr>
          <w:rFonts w:ascii="Times New Roman" w:hAnsi="Times New Roman" w:cs="Times New Roman"/>
          <w:sz w:val="24"/>
          <w:szCs w:val="24"/>
          <w:lang w:val="en-GB"/>
        </w:rPr>
      </w:pPr>
      <w:bookmarkStart w:id="16" w:name="_Hlk97406005"/>
      <w:r w:rsidRPr="005604B1">
        <w:rPr>
          <w:rFonts w:ascii="Times New Roman" w:eastAsia="Times New Roman" w:hAnsi="Times New Roman" w:cs="Times New Roman"/>
          <w:sz w:val="24"/>
          <w:szCs w:val="24"/>
          <w:lang w:val="en-US"/>
        </w:rPr>
        <w:t xml:space="preserve">Some limitations of this study should also be highlighted. The children and parents weren´t randomly sampled from schools, instead they were selected on a convenience basis. Therefore, </w:t>
      </w:r>
      <w:r w:rsidRPr="007E3F57">
        <w:rPr>
          <w:rFonts w:ascii="Times New Roman" w:eastAsia="Times New Roman" w:hAnsi="Times New Roman" w:cs="Times New Roman"/>
          <w:sz w:val="24"/>
          <w:szCs w:val="24"/>
          <w:lang w:val="en-US"/>
        </w:rPr>
        <w:t>the generalization of results should be made with caution.</w:t>
      </w:r>
      <w:r w:rsidR="00451CBB" w:rsidRPr="007E3F57">
        <w:rPr>
          <w:rFonts w:ascii="Times New Roman" w:eastAsia="Times New Roman" w:hAnsi="Times New Roman" w:cs="Times New Roman"/>
          <w:sz w:val="24"/>
          <w:szCs w:val="24"/>
          <w:lang w:val="en-US"/>
        </w:rPr>
        <w:t xml:space="preserve"> </w:t>
      </w:r>
      <w:r w:rsidR="00451CBB" w:rsidRPr="007E3F57">
        <w:rPr>
          <w:rFonts w:ascii="Times New Roman" w:hAnsi="Times New Roman" w:cs="Times New Roman"/>
          <w:sz w:val="24"/>
          <w:szCs w:val="24"/>
          <w:lang w:val="en-GB"/>
        </w:rPr>
        <w:t xml:space="preserve">The sample was mainly comprised of mothers, which may impair the results of analysis. This overrepresentation of female participants was also found </w:t>
      </w:r>
      <w:r w:rsidR="007E3F57" w:rsidRPr="007E3F57">
        <w:rPr>
          <w:rFonts w:ascii="Times New Roman" w:hAnsi="Times New Roman" w:cs="Times New Roman"/>
          <w:sz w:val="24"/>
          <w:szCs w:val="24"/>
          <w:lang w:val="en-GB"/>
        </w:rPr>
        <w:t>in other studies</w:t>
      </w:r>
      <w:r w:rsidR="00451CBB" w:rsidRPr="007E3F57">
        <w:rPr>
          <w:rFonts w:ascii="Times New Roman" w:hAnsi="Times New Roman" w:cs="Times New Roman"/>
          <w:sz w:val="24"/>
          <w:szCs w:val="24"/>
          <w:lang w:val="en-GB"/>
        </w:rPr>
        <w:t xml:space="preserve"> (</w:t>
      </w:r>
      <w:r w:rsidR="00F73D26" w:rsidRPr="005604B1">
        <w:rPr>
          <w:rFonts w:ascii="Times New Roman" w:hAnsi="Times New Roman" w:cs="Times New Roman"/>
          <w:sz w:val="24"/>
          <w:szCs w:val="24"/>
          <w:lang w:val="en-US"/>
        </w:rPr>
        <w:t>Farry-Thorn</w:t>
      </w:r>
      <w:r w:rsidR="00F73D26" w:rsidRPr="007E3F57">
        <w:rPr>
          <w:rStyle w:val="fontstyle01"/>
          <w:rFonts w:ascii="Times New Roman" w:hAnsi="Times New Roman" w:cs="Times New Roman"/>
          <w:color w:val="auto"/>
          <w:sz w:val="24"/>
          <w:szCs w:val="24"/>
          <w:lang w:val="en-US"/>
        </w:rPr>
        <w:t xml:space="preserve"> </w:t>
      </w:r>
      <w:r w:rsidR="00F73D26">
        <w:rPr>
          <w:rStyle w:val="fontstyle01"/>
          <w:rFonts w:ascii="Times New Roman" w:hAnsi="Times New Roman" w:cs="Times New Roman"/>
          <w:color w:val="auto"/>
          <w:sz w:val="24"/>
          <w:szCs w:val="24"/>
          <w:lang w:val="en-US"/>
        </w:rPr>
        <w:t xml:space="preserve">et al., 2020; </w:t>
      </w:r>
      <w:r w:rsidR="007E3F57" w:rsidRPr="007E3F57">
        <w:rPr>
          <w:rStyle w:val="fontstyle01"/>
          <w:rFonts w:ascii="Times New Roman" w:hAnsi="Times New Roman" w:cs="Times New Roman"/>
          <w:color w:val="auto"/>
          <w:sz w:val="24"/>
          <w:szCs w:val="24"/>
          <w:lang w:val="en-US"/>
        </w:rPr>
        <w:t>Stephenson et al., 2008</w:t>
      </w:r>
      <w:r w:rsidR="000752F6">
        <w:rPr>
          <w:rStyle w:val="fontstyle01"/>
          <w:rFonts w:ascii="Times New Roman" w:hAnsi="Times New Roman" w:cs="Times New Roman"/>
          <w:color w:val="auto"/>
          <w:sz w:val="24"/>
          <w:szCs w:val="24"/>
          <w:lang w:val="en-US"/>
        </w:rPr>
        <w:t xml:space="preserve">; </w:t>
      </w:r>
      <w:r w:rsidR="000752F6" w:rsidRPr="005604B1">
        <w:rPr>
          <w:rFonts w:ascii="Times New Roman" w:hAnsi="Times New Roman" w:cs="Times New Roman"/>
          <w:iCs/>
          <w:noProof/>
          <w:sz w:val="24"/>
          <w:szCs w:val="24"/>
          <w:lang w:val="en-US"/>
        </w:rPr>
        <w:t>Tura</w:t>
      </w:r>
      <w:r w:rsidR="000752F6">
        <w:rPr>
          <w:rFonts w:ascii="Times New Roman" w:hAnsi="Times New Roman" w:cs="Times New Roman"/>
          <w:iCs/>
          <w:noProof/>
          <w:sz w:val="24"/>
          <w:szCs w:val="24"/>
          <w:lang w:val="en-US"/>
        </w:rPr>
        <w:t xml:space="preserve">n </w:t>
      </w:r>
      <w:r w:rsidR="000752F6" w:rsidRPr="005604B1">
        <w:rPr>
          <w:rFonts w:ascii="Times New Roman" w:hAnsi="Times New Roman" w:cs="Times New Roman"/>
          <w:iCs/>
          <w:noProof/>
          <w:sz w:val="24"/>
          <w:szCs w:val="24"/>
          <w:lang w:val="en-US"/>
        </w:rPr>
        <w:t>&amp; Akoglu</w:t>
      </w:r>
      <w:r w:rsidR="000752F6">
        <w:rPr>
          <w:rFonts w:ascii="Times New Roman" w:hAnsi="Times New Roman" w:cs="Times New Roman"/>
          <w:iCs/>
          <w:noProof/>
          <w:sz w:val="24"/>
          <w:szCs w:val="24"/>
          <w:lang w:val="en-US"/>
        </w:rPr>
        <w:t>, 2014</w:t>
      </w:r>
      <w:r w:rsidR="00451CBB" w:rsidRPr="007E3F57">
        <w:rPr>
          <w:rFonts w:ascii="Times New Roman" w:hAnsi="Times New Roman" w:cs="Times New Roman"/>
          <w:sz w:val="24"/>
          <w:szCs w:val="24"/>
          <w:lang w:val="en-GB"/>
        </w:rPr>
        <w:t>).</w:t>
      </w:r>
      <w:r w:rsidRPr="007E3F57">
        <w:rPr>
          <w:rFonts w:ascii="Times New Roman" w:eastAsia="Times New Roman" w:hAnsi="Times New Roman" w:cs="Times New Roman"/>
          <w:sz w:val="24"/>
          <w:szCs w:val="24"/>
          <w:lang w:val="en-US"/>
        </w:rPr>
        <w:t xml:space="preserve"> Another</w:t>
      </w:r>
      <w:r w:rsidRPr="005604B1">
        <w:rPr>
          <w:rFonts w:ascii="Times New Roman" w:eastAsia="Times New Roman" w:hAnsi="Times New Roman" w:cs="Times New Roman"/>
          <w:sz w:val="24"/>
          <w:szCs w:val="24"/>
          <w:lang w:val="en-US"/>
        </w:rPr>
        <w:t xml:space="preserve"> limitation is related to timing of the </w:t>
      </w:r>
      <w:r w:rsidRPr="005604B1">
        <w:rPr>
          <w:rFonts w:ascii="Times New Roman" w:eastAsia="Times New Roman" w:hAnsi="Times New Roman" w:cs="Times New Roman"/>
          <w:color w:val="222222"/>
          <w:sz w:val="24"/>
          <w:szCs w:val="24"/>
          <w:lang w:val="en-US" w:eastAsia="pt-PT"/>
        </w:rPr>
        <w:t>study. We can´t assure that the family literacy practices and the emergent literacy skills can be directly related to the Covid</w:t>
      </w:r>
      <w:r w:rsidR="00766310" w:rsidRPr="005604B1">
        <w:rPr>
          <w:rFonts w:ascii="Times New Roman" w:eastAsia="Times New Roman" w:hAnsi="Times New Roman" w:cs="Times New Roman"/>
          <w:color w:val="222222"/>
          <w:sz w:val="24"/>
          <w:szCs w:val="24"/>
          <w:lang w:val="en-US" w:eastAsia="pt-PT"/>
        </w:rPr>
        <w:t>-</w:t>
      </w:r>
      <w:r w:rsidRPr="005604B1">
        <w:rPr>
          <w:rFonts w:ascii="Times New Roman" w:eastAsia="Times New Roman" w:hAnsi="Times New Roman" w:cs="Times New Roman"/>
          <w:color w:val="222222"/>
          <w:sz w:val="24"/>
          <w:szCs w:val="24"/>
          <w:lang w:val="en-US" w:eastAsia="pt-PT"/>
        </w:rPr>
        <w:t xml:space="preserve">19 </w:t>
      </w:r>
      <w:r w:rsidR="00766310" w:rsidRPr="005604B1">
        <w:rPr>
          <w:rFonts w:ascii="Times New Roman" w:eastAsia="Times New Roman" w:hAnsi="Times New Roman" w:cs="Times New Roman"/>
          <w:color w:val="222222"/>
          <w:sz w:val="24"/>
          <w:szCs w:val="24"/>
          <w:lang w:val="en-US" w:eastAsia="pt-PT"/>
        </w:rPr>
        <w:t>lockdown</w:t>
      </w:r>
      <w:r w:rsidRPr="005604B1">
        <w:rPr>
          <w:rFonts w:ascii="Times New Roman" w:eastAsia="Times New Roman" w:hAnsi="Times New Roman" w:cs="Times New Roman"/>
          <w:color w:val="222222"/>
          <w:sz w:val="24"/>
          <w:szCs w:val="24"/>
          <w:lang w:val="en-US" w:eastAsia="pt-PT"/>
        </w:rPr>
        <w:t>. The study doesn’t have data that describe the situation before Covid</w:t>
      </w:r>
      <w:r w:rsidR="00766310" w:rsidRPr="005604B1">
        <w:rPr>
          <w:rFonts w:ascii="Times New Roman" w:eastAsia="Times New Roman" w:hAnsi="Times New Roman" w:cs="Times New Roman"/>
          <w:color w:val="222222"/>
          <w:sz w:val="24"/>
          <w:szCs w:val="24"/>
          <w:lang w:val="en-US" w:eastAsia="pt-PT"/>
        </w:rPr>
        <w:t>-</w:t>
      </w:r>
      <w:r w:rsidRPr="005604B1">
        <w:rPr>
          <w:rFonts w:ascii="Times New Roman" w:eastAsia="Times New Roman" w:hAnsi="Times New Roman" w:cs="Times New Roman"/>
          <w:color w:val="222222"/>
          <w:sz w:val="24"/>
          <w:szCs w:val="24"/>
          <w:lang w:val="en-US" w:eastAsia="pt-PT"/>
        </w:rPr>
        <w:t xml:space="preserve">19 started, although the study describes parent’s </w:t>
      </w:r>
      <w:r w:rsidR="00766310" w:rsidRPr="005604B1">
        <w:rPr>
          <w:rFonts w:ascii="Times New Roman" w:eastAsia="Times New Roman" w:hAnsi="Times New Roman" w:cs="Times New Roman"/>
          <w:color w:val="222222"/>
          <w:sz w:val="24"/>
          <w:szCs w:val="24"/>
          <w:lang w:val="en-US" w:eastAsia="pt-PT"/>
        </w:rPr>
        <w:t>perceptions</w:t>
      </w:r>
      <w:r w:rsidRPr="005604B1">
        <w:rPr>
          <w:rFonts w:ascii="Times New Roman" w:eastAsia="Times New Roman" w:hAnsi="Times New Roman" w:cs="Times New Roman"/>
          <w:color w:val="222222"/>
          <w:sz w:val="24"/>
          <w:szCs w:val="24"/>
          <w:lang w:val="en-US" w:eastAsia="pt-PT"/>
        </w:rPr>
        <w:t xml:space="preserve"> about family literacy practices that occur during COVID-19 pandemic and </w:t>
      </w:r>
      <w:r w:rsidR="00766310" w:rsidRPr="005604B1">
        <w:rPr>
          <w:rFonts w:ascii="Times New Roman" w:eastAsia="Times New Roman" w:hAnsi="Times New Roman" w:cs="Times New Roman"/>
          <w:color w:val="222222"/>
          <w:sz w:val="24"/>
          <w:szCs w:val="24"/>
          <w:lang w:val="en-US" w:eastAsia="pt-PT"/>
        </w:rPr>
        <w:t>emergent</w:t>
      </w:r>
      <w:r w:rsidRPr="005604B1">
        <w:rPr>
          <w:rFonts w:ascii="Times New Roman" w:eastAsia="Times New Roman" w:hAnsi="Times New Roman" w:cs="Times New Roman"/>
          <w:color w:val="222222"/>
          <w:sz w:val="24"/>
          <w:szCs w:val="24"/>
          <w:lang w:val="en-US" w:eastAsia="pt-PT"/>
        </w:rPr>
        <w:t xml:space="preserve"> literacy skills </w:t>
      </w:r>
      <w:r w:rsidR="00766310" w:rsidRPr="005604B1">
        <w:rPr>
          <w:rFonts w:ascii="Times New Roman" w:eastAsia="Times New Roman" w:hAnsi="Times New Roman" w:cs="Times New Roman"/>
          <w:color w:val="222222"/>
          <w:sz w:val="24"/>
          <w:szCs w:val="24"/>
          <w:lang w:val="en-US" w:eastAsia="pt-PT"/>
        </w:rPr>
        <w:t>were evaluated</w:t>
      </w:r>
      <w:r w:rsidRPr="005604B1">
        <w:rPr>
          <w:rFonts w:ascii="Times New Roman" w:eastAsia="Times New Roman" w:hAnsi="Times New Roman" w:cs="Times New Roman"/>
          <w:color w:val="222222"/>
          <w:sz w:val="24"/>
          <w:szCs w:val="24"/>
          <w:lang w:val="en-US" w:eastAsia="pt-PT"/>
        </w:rPr>
        <w:t xml:space="preserve"> when schools reopen.</w:t>
      </w:r>
      <w:r w:rsidR="00766310" w:rsidRPr="005604B1">
        <w:rPr>
          <w:rFonts w:ascii="Times New Roman" w:eastAsia="Times New Roman" w:hAnsi="Times New Roman" w:cs="Times New Roman"/>
          <w:color w:val="222222"/>
          <w:sz w:val="24"/>
          <w:szCs w:val="24"/>
          <w:lang w:val="en-US" w:eastAsia="pt-PT"/>
        </w:rPr>
        <w:t xml:space="preserve"> This characterization of emergent literacy skills and family literacy practices may allow educators and psychologists to adapt the strategies used to foster home-family interactions and promote children’s development.  </w:t>
      </w:r>
      <w:r w:rsidRPr="005604B1">
        <w:rPr>
          <w:rFonts w:ascii="Times New Roman" w:eastAsia="Times New Roman" w:hAnsi="Times New Roman" w:cs="Times New Roman"/>
          <w:color w:val="222222"/>
          <w:sz w:val="24"/>
          <w:szCs w:val="24"/>
          <w:lang w:val="en-US" w:eastAsia="pt-PT"/>
        </w:rPr>
        <w:t xml:space="preserve"> </w:t>
      </w:r>
    </w:p>
    <w:bookmarkEnd w:id="16"/>
    <w:p w14:paraId="2461D9B8" w14:textId="77777777" w:rsidR="002062EB" w:rsidRPr="005604B1" w:rsidRDefault="002062EB" w:rsidP="004D7409">
      <w:pPr>
        <w:spacing w:after="0" w:line="360" w:lineRule="auto"/>
        <w:ind w:firstLine="567"/>
        <w:jc w:val="both"/>
        <w:rPr>
          <w:rFonts w:ascii="Times New Roman" w:hAnsi="Times New Roman" w:cs="Times New Roman"/>
          <w:sz w:val="24"/>
          <w:szCs w:val="24"/>
          <w:lang w:val="en-GB"/>
        </w:rPr>
      </w:pPr>
    </w:p>
    <w:p w14:paraId="69A3AF1F" w14:textId="7403502F" w:rsidR="000C2BEC" w:rsidRPr="005604B1" w:rsidRDefault="000C2BEC" w:rsidP="004D7409">
      <w:pPr>
        <w:pStyle w:val="PargrafodaLista"/>
        <w:spacing w:after="0" w:line="360" w:lineRule="auto"/>
        <w:ind w:left="0" w:firstLine="567"/>
        <w:jc w:val="center"/>
        <w:rPr>
          <w:rFonts w:ascii="Times New Roman" w:hAnsi="Times New Roman"/>
          <w:b/>
          <w:bCs/>
          <w:sz w:val="24"/>
          <w:szCs w:val="24"/>
          <w:lang w:val="en-GB"/>
        </w:rPr>
      </w:pPr>
      <w:r w:rsidRPr="005604B1">
        <w:rPr>
          <w:rFonts w:ascii="Times New Roman" w:hAnsi="Times New Roman"/>
          <w:b/>
          <w:bCs/>
          <w:sz w:val="24"/>
          <w:szCs w:val="24"/>
          <w:lang w:val="en-GB"/>
        </w:rPr>
        <w:t>Conclusions</w:t>
      </w:r>
    </w:p>
    <w:p w14:paraId="1C345CB0" w14:textId="77777777" w:rsidR="004D7409" w:rsidRDefault="004D7409" w:rsidP="004D7409">
      <w:pPr>
        <w:spacing w:after="0" w:line="360" w:lineRule="auto"/>
        <w:ind w:firstLine="567"/>
        <w:jc w:val="both"/>
        <w:rPr>
          <w:rFonts w:ascii="Times New Roman" w:hAnsi="Times New Roman" w:cs="Times New Roman"/>
          <w:sz w:val="24"/>
          <w:szCs w:val="24"/>
          <w:lang w:val="en-GB"/>
        </w:rPr>
      </w:pPr>
    </w:p>
    <w:p w14:paraId="45FF6F94" w14:textId="6F549DBD" w:rsidR="008059BD" w:rsidRPr="005604B1" w:rsidRDefault="000C2BEC"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GB"/>
        </w:rPr>
        <w:t>W</w:t>
      </w:r>
      <w:r w:rsidR="008059BD" w:rsidRPr="005604B1">
        <w:rPr>
          <w:rFonts w:ascii="Times New Roman" w:hAnsi="Times New Roman" w:cs="Times New Roman"/>
          <w:sz w:val="24"/>
          <w:szCs w:val="24"/>
          <w:lang w:val="en-GB"/>
        </w:rPr>
        <w:t>ith this study we aim</w:t>
      </w:r>
      <w:r w:rsidR="00B0239D" w:rsidRPr="005604B1">
        <w:rPr>
          <w:rFonts w:ascii="Times New Roman" w:hAnsi="Times New Roman" w:cs="Times New Roman"/>
          <w:sz w:val="24"/>
          <w:szCs w:val="24"/>
          <w:lang w:val="en-GB"/>
        </w:rPr>
        <w:t>ed</w:t>
      </w:r>
      <w:r w:rsidR="008059BD" w:rsidRPr="005604B1">
        <w:rPr>
          <w:rFonts w:ascii="Times New Roman" w:hAnsi="Times New Roman" w:cs="Times New Roman"/>
          <w:sz w:val="24"/>
          <w:szCs w:val="24"/>
          <w:lang w:val="en-GB"/>
        </w:rPr>
        <w:t xml:space="preserve"> to contribute to </w:t>
      </w:r>
      <w:r w:rsidR="008669F9" w:rsidRPr="005604B1">
        <w:rPr>
          <w:rFonts w:ascii="Times New Roman" w:hAnsi="Times New Roman" w:cs="Times New Roman"/>
          <w:sz w:val="24"/>
          <w:szCs w:val="24"/>
          <w:lang w:val="en-GB"/>
        </w:rPr>
        <w:t xml:space="preserve">the </w:t>
      </w:r>
      <w:r w:rsidR="00B0239D" w:rsidRPr="005604B1">
        <w:rPr>
          <w:rFonts w:ascii="Times New Roman" w:hAnsi="Times New Roman" w:cs="Times New Roman"/>
          <w:sz w:val="24"/>
          <w:szCs w:val="24"/>
          <w:lang w:val="en-GB"/>
        </w:rPr>
        <w:t>current understanding</w:t>
      </w:r>
      <w:r w:rsidR="008059BD" w:rsidRPr="005604B1">
        <w:rPr>
          <w:rFonts w:ascii="Times New Roman" w:hAnsi="Times New Roman" w:cs="Times New Roman"/>
          <w:sz w:val="24"/>
          <w:szCs w:val="24"/>
          <w:lang w:val="en-GB"/>
        </w:rPr>
        <w:t xml:space="preserve"> </w:t>
      </w:r>
      <w:r w:rsidR="00B0239D" w:rsidRPr="005604B1">
        <w:rPr>
          <w:rFonts w:ascii="Times New Roman" w:hAnsi="Times New Roman" w:cs="Times New Roman"/>
          <w:sz w:val="24"/>
          <w:szCs w:val="24"/>
          <w:lang w:val="en-GB"/>
        </w:rPr>
        <w:t xml:space="preserve">of </w:t>
      </w:r>
      <w:r w:rsidR="008059BD" w:rsidRPr="005604B1">
        <w:rPr>
          <w:rFonts w:ascii="Times New Roman" w:hAnsi="Times New Roman" w:cs="Times New Roman"/>
          <w:sz w:val="24"/>
          <w:szCs w:val="24"/>
          <w:lang w:val="en-GB"/>
        </w:rPr>
        <w:t>family practices and the way they contribute</w:t>
      </w:r>
      <w:r w:rsidR="00B0239D" w:rsidRPr="005604B1">
        <w:rPr>
          <w:rFonts w:ascii="Times New Roman" w:hAnsi="Times New Roman" w:cs="Times New Roman"/>
          <w:sz w:val="24"/>
          <w:szCs w:val="24"/>
          <w:lang w:val="en-GB"/>
        </w:rPr>
        <w:t>d</w:t>
      </w:r>
      <w:r w:rsidR="008059BD" w:rsidRPr="005604B1">
        <w:rPr>
          <w:rFonts w:ascii="Times New Roman" w:hAnsi="Times New Roman" w:cs="Times New Roman"/>
          <w:sz w:val="24"/>
          <w:szCs w:val="24"/>
          <w:lang w:val="en-GB"/>
        </w:rPr>
        <w:t xml:space="preserve"> to emergent skills development</w:t>
      </w:r>
      <w:r w:rsidR="002062EB" w:rsidRPr="005604B1">
        <w:rPr>
          <w:rFonts w:ascii="Times New Roman" w:hAnsi="Times New Roman" w:cs="Times New Roman"/>
          <w:sz w:val="24"/>
          <w:szCs w:val="24"/>
          <w:lang w:val="en-GB"/>
        </w:rPr>
        <w:t>, namely in a pandemic context</w:t>
      </w:r>
      <w:r w:rsidR="008059BD" w:rsidRPr="005604B1">
        <w:rPr>
          <w:rFonts w:ascii="Times New Roman" w:hAnsi="Times New Roman" w:cs="Times New Roman"/>
          <w:sz w:val="24"/>
          <w:szCs w:val="24"/>
          <w:lang w:val="en-GB"/>
        </w:rPr>
        <w:t xml:space="preserve">. </w:t>
      </w:r>
      <w:r w:rsidR="008059BD" w:rsidRPr="005604B1">
        <w:rPr>
          <w:rFonts w:ascii="Times New Roman" w:hAnsi="Times New Roman" w:cs="Times New Roman"/>
          <w:sz w:val="24"/>
          <w:szCs w:val="24"/>
          <w:lang w:val="en-US"/>
        </w:rPr>
        <w:t xml:space="preserve">Activities related to the promotion of emerging literacy </w:t>
      </w:r>
      <w:r w:rsidR="00B0239D" w:rsidRPr="005604B1">
        <w:rPr>
          <w:rFonts w:ascii="Times New Roman" w:hAnsi="Times New Roman" w:cs="Times New Roman"/>
          <w:sz w:val="24"/>
          <w:szCs w:val="24"/>
          <w:lang w:val="en-US"/>
        </w:rPr>
        <w:t>at home</w:t>
      </w:r>
      <w:r w:rsidR="008059BD" w:rsidRPr="005604B1">
        <w:rPr>
          <w:rFonts w:ascii="Times New Roman" w:hAnsi="Times New Roman" w:cs="Times New Roman"/>
          <w:sz w:val="24"/>
          <w:szCs w:val="24"/>
          <w:lang w:val="en-US"/>
        </w:rPr>
        <w:t xml:space="preserve"> have always been an essential complement to the reading and writing experiences that </w:t>
      </w:r>
      <w:r w:rsidR="00B0239D" w:rsidRPr="005604B1">
        <w:rPr>
          <w:rFonts w:ascii="Times New Roman" w:hAnsi="Times New Roman" w:cs="Times New Roman"/>
          <w:sz w:val="24"/>
          <w:szCs w:val="24"/>
          <w:lang w:val="en-US"/>
        </w:rPr>
        <w:t xml:space="preserve">children </w:t>
      </w:r>
      <w:r w:rsidR="008059BD" w:rsidRPr="005604B1">
        <w:rPr>
          <w:rFonts w:ascii="Times New Roman" w:hAnsi="Times New Roman" w:cs="Times New Roman"/>
          <w:sz w:val="24"/>
          <w:szCs w:val="24"/>
          <w:lang w:val="en-US"/>
        </w:rPr>
        <w:t xml:space="preserve">have in kindergarten (Caglar-Ryeng et al., 2020; </w:t>
      </w:r>
      <w:proofErr w:type="spellStart"/>
      <w:r w:rsidR="008059BD" w:rsidRPr="005604B1">
        <w:rPr>
          <w:rFonts w:ascii="Times New Roman" w:hAnsi="Times New Roman" w:cs="Times New Roman"/>
          <w:sz w:val="24"/>
          <w:szCs w:val="24"/>
          <w:lang w:val="en-US"/>
        </w:rPr>
        <w:t>Hofslundsengen</w:t>
      </w:r>
      <w:proofErr w:type="spellEnd"/>
      <w:r w:rsidR="008059BD" w:rsidRPr="005604B1">
        <w:rPr>
          <w:rFonts w:ascii="Times New Roman" w:hAnsi="Times New Roman" w:cs="Times New Roman"/>
          <w:sz w:val="24"/>
          <w:szCs w:val="24"/>
          <w:lang w:val="en-US"/>
        </w:rPr>
        <w:t xml:space="preserve"> et al., 2019). However, in the situation of </w:t>
      </w:r>
      <w:r w:rsidR="00B0239D" w:rsidRPr="005604B1">
        <w:rPr>
          <w:rFonts w:ascii="Times New Roman" w:hAnsi="Times New Roman" w:cs="Times New Roman"/>
          <w:sz w:val="24"/>
          <w:szCs w:val="24"/>
          <w:lang w:val="en-US"/>
        </w:rPr>
        <w:t xml:space="preserve">the </w:t>
      </w:r>
      <w:r w:rsidR="008059BD" w:rsidRPr="005604B1">
        <w:rPr>
          <w:rFonts w:ascii="Times New Roman" w:hAnsi="Times New Roman" w:cs="Times New Roman"/>
          <w:sz w:val="24"/>
          <w:szCs w:val="24"/>
          <w:lang w:val="en-US"/>
        </w:rPr>
        <w:t xml:space="preserve">widespread </w:t>
      </w:r>
      <w:r w:rsidR="002062EB" w:rsidRPr="005604B1">
        <w:rPr>
          <w:rFonts w:ascii="Times New Roman" w:hAnsi="Times New Roman" w:cs="Times New Roman"/>
          <w:sz w:val="24"/>
          <w:szCs w:val="24"/>
          <w:lang w:val="en-US"/>
        </w:rPr>
        <w:t>lockdown</w:t>
      </w:r>
      <w:r w:rsidR="008059BD" w:rsidRPr="005604B1">
        <w:rPr>
          <w:rFonts w:ascii="Times New Roman" w:hAnsi="Times New Roman" w:cs="Times New Roman"/>
          <w:sz w:val="24"/>
          <w:szCs w:val="24"/>
          <w:lang w:val="en-US"/>
        </w:rPr>
        <w:t xml:space="preserve"> experienced</w:t>
      </w:r>
      <w:r w:rsidR="00B0239D" w:rsidRPr="005604B1">
        <w:rPr>
          <w:rFonts w:ascii="Times New Roman" w:hAnsi="Times New Roman" w:cs="Times New Roman"/>
          <w:sz w:val="24"/>
          <w:szCs w:val="24"/>
          <w:lang w:val="en-US"/>
        </w:rPr>
        <w:t xml:space="preserve"> by families</w:t>
      </w:r>
      <w:r w:rsidR="008059BD" w:rsidRPr="005604B1">
        <w:rPr>
          <w:rFonts w:ascii="Times New Roman" w:hAnsi="Times New Roman" w:cs="Times New Roman"/>
          <w:sz w:val="24"/>
          <w:szCs w:val="24"/>
          <w:lang w:val="en-US"/>
        </w:rPr>
        <w:t>, it became even more important for parents to follow the skills training by carrying out playful, pleasurable activities between parents and children around reading and writing to counterbalance the deficit of interaction that the children had during this period.</w:t>
      </w:r>
    </w:p>
    <w:p w14:paraId="73685030" w14:textId="72EBB274" w:rsidR="008059BD" w:rsidRPr="005604B1" w:rsidRDefault="008059BD" w:rsidP="004D7409">
      <w:pPr>
        <w:spacing w:after="0" w:line="360" w:lineRule="auto"/>
        <w:ind w:firstLine="567"/>
        <w:jc w:val="both"/>
        <w:rPr>
          <w:rFonts w:ascii="Times New Roman" w:hAnsi="Times New Roman" w:cs="Times New Roman"/>
          <w:sz w:val="24"/>
          <w:szCs w:val="24"/>
          <w:lang w:val="en-US"/>
        </w:rPr>
      </w:pPr>
      <w:r w:rsidRPr="005604B1">
        <w:rPr>
          <w:rFonts w:ascii="Times New Roman" w:hAnsi="Times New Roman" w:cs="Times New Roman"/>
          <w:sz w:val="24"/>
          <w:szCs w:val="24"/>
          <w:lang w:val="en-GB"/>
        </w:rPr>
        <w:t xml:space="preserve">Overall, the results of the present study suggest that </w:t>
      </w:r>
      <w:bookmarkStart w:id="17" w:name="_Hlk98010291"/>
      <w:r w:rsidRPr="005604B1">
        <w:rPr>
          <w:rFonts w:ascii="Times New Roman" w:hAnsi="Times New Roman" w:cs="Times New Roman"/>
          <w:sz w:val="24"/>
          <w:szCs w:val="24"/>
          <w:lang w:val="en-GB"/>
        </w:rPr>
        <w:t>families engaged in</w:t>
      </w:r>
      <w:r w:rsidR="00B0239D" w:rsidRPr="005604B1">
        <w:rPr>
          <w:rFonts w:ascii="Times New Roman" w:hAnsi="Times New Roman" w:cs="Times New Roman"/>
          <w:sz w:val="24"/>
          <w:szCs w:val="24"/>
          <w:lang w:val="en-GB"/>
        </w:rPr>
        <w:t xml:space="preserve"> a</w:t>
      </w:r>
      <w:r w:rsidRPr="005604B1">
        <w:rPr>
          <w:rFonts w:ascii="Times New Roman" w:hAnsi="Times New Roman" w:cs="Times New Roman"/>
          <w:sz w:val="24"/>
          <w:szCs w:val="24"/>
          <w:lang w:val="en-GB"/>
        </w:rPr>
        <w:t xml:space="preserve"> higher frequency </w:t>
      </w:r>
      <w:r w:rsidR="00B0239D" w:rsidRPr="005604B1">
        <w:rPr>
          <w:rFonts w:ascii="Times New Roman" w:hAnsi="Times New Roman" w:cs="Times New Roman"/>
          <w:sz w:val="24"/>
          <w:szCs w:val="24"/>
          <w:lang w:val="en-GB"/>
        </w:rPr>
        <w:t xml:space="preserve">of </w:t>
      </w:r>
      <w:r w:rsidRPr="005604B1">
        <w:rPr>
          <w:rFonts w:ascii="Times New Roman" w:hAnsi="Times New Roman" w:cs="Times New Roman"/>
          <w:sz w:val="24"/>
          <w:szCs w:val="24"/>
          <w:lang w:val="en-GB"/>
        </w:rPr>
        <w:t>activities related to training and teaching</w:t>
      </w:r>
      <w:bookmarkEnd w:id="17"/>
      <w:r w:rsidRPr="005604B1">
        <w:rPr>
          <w:rFonts w:ascii="Times New Roman" w:hAnsi="Times New Roman" w:cs="Times New Roman"/>
          <w:sz w:val="24"/>
          <w:szCs w:val="24"/>
          <w:lang w:val="en-GB"/>
        </w:rPr>
        <w:t>. Although these activities are important</w:t>
      </w:r>
      <w:r w:rsidR="00B0239D" w:rsidRPr="005604B1">
        <w:rPr>
          <w:rFonts w:ascii="Times New Roman" w:hAnsi="Times New Roman" w:cs="Times New Roman"/>
          <w:sz w:val="24"/>
          <w:szCs w:val="24"/>
          <w:lang w:val="en-GB"/>
        </w:rPr>
        <w:t xml:space="preserve"> for</w:t>
      </w:r>
      <w:r w:rsidRPr="005604B1">
        <w:rPr>
          <w:rFonts w:ascii="Times New Roman" w:hAnsi="Times New Roman" w:cs="Times New Roman"/>
          <w:sz w:val="24"/>
          <w:szCs w:val="24"/>
          <w:lang w:val="en-GB"/>
        </w:rPr>
        <w:t xml:space="preserve"> </w:t>
      </w:r>
      <w:r w:rsidR="00B0239D" w:rsidRPr="005604B1">
        <w:rPr>
          <w:rFonts w:ascii="Times New Roman" w:hAnsi="Times New Roman" w:cs="Times New Roman"/>
          <w:sz w:val="24"/>
          <w:szCs w:val="24"/>
          <w:lang w:val="en-GB"/>
        </w:rPr>
        <w:t xml:space="preserve">promoting various </w:t>
      </w:r>
      <w:r w:rsidRPr="005604B1">
        <w:rPr>
          <w:rFonts w:ascii="Times New Roman" w:hAnsi="Times New Roman" w:cs="Times New Roman"/>
          <w:sz w:val="24"/>
          <w:szCs w:val="24"/>
          <w:lang w:val="en-GB"/>
        </w:rPr>
        <w:t xml:space="preserve">emergent literacy skills, caution should be discussed with the parents because they can anticipate formal teaching without stimulating the foundational skills so children can understand them. For example, many children can be proficient in letter knowledge and print awareness, but </w:t>
      </w:r>
      <w:r w:rsidR="00684C96" w:rsidRPr="005604B1">
        <w:rPr>
          <w:rFonts w:ascii="Times New Roman" w:hAnsi="Times New Roman" w:cs="Times New Roman"/>
          <w:sz w:val="24"/>
          <w:szCs w:val="24"/>
          <w:lang w:val="en-GB"/>
        </w:rPr>
        <w:t xml:space="preserve">may not </w:t>
      </w:r>
      <w:r w:rsidRPr="005604B1">
        <w:rPr>
          <w:rFonts w:ascii="Times New Roman" w:hAnsi="Times New Roman" w:cs="Times New Roman"/>
          <w:sz w:val="24"/>
          <w:szCs w:val="24"/>
          <w:lang w:val="en-GB"/>
        </w:rPr>
        <w:t xml:space="preserve">yet have </w:t>
      </w:r>
      <w:r w:rsidR="00684C96" w:rsidRPr="005604B1">
        <w:rPr>
          <w:rFonts w:ascii="Times New Roman" w:hAnsi="Times New Roman" w:cs="Times New Roman"/>
          <w:sz w:val="24"/>
          <w:szCs w:val="24"/>
          <w:lang w:val="en-GB"/>
        </w:rPr>
        <w:t xml:space="preserve">acquired </w:t>
      </w:r>
      <w:r w:rsidRPr="005604B1">
        <w:rPr>
          <w:rFonts w:ascii="Times New Roman" w:hAnsi="Times New Roman" w:cs="Times New Roman"/>
          <w:sz w:val="24"/>
          <w:szCs w:val="24"/>
          <w:lang w:val="en-GB"/>
        </w:rPr>
        <w:t>the alphabetic principle and may not understand the relation</w:t>
      </w:r>
      <w:r w:rsidR="008669F9" w:rsidRPr="005604B1">
        <w:rPr>
          <w:rFonts w:ascii="Times New Roman" w:hAnsi="Times New Roman" w:cs="Times New Roman"/>
          <w:sz w:val="24"/>
          <w:szCs w:val="24"/>
          <w:lang w:val="en-GB"/>
        </w:rPr>
        <w:t>ship</w:t>
      </w:r>
      <w:r w:rsidRPr="005604B1">
        <w:rPr>
          <w:rFonts w:ascii="Times New Roman" w:hAnsi="Times New Roman" w:cs="Times New Roman"/>
          <w:sz w:val="24"/>
          <w:szCs w:val="24"/>
          <w:lang w:val="en-GB"/>
        </w:rPr>
        <w:t xml:space="preserve"> between written language and oral language. </w:t>
      </w:r>
      <w:r w:rsidR="00684C96" w:rsidRPr="005604B1">
        <w:rPr>
          <w:rFonts w:ascii="Times New Roman" w:hAnsi="Times New Roman" w:cs="Times New Roman"/>
          <w:sz w:val="24"/>
          <w:szCs w:val="24"/>
          <w:lang w:val="en-US"/>
        </w:rPr>
        <w:t>T</w:t>
      </w:r>
      <w:r w:rsidRPr="005604B1">
        <w:rPr>
          <w:rFonts w:ascii="Times New Roman" w:hAnsi="Times New Roman" w:cs="Times New Roman"/>
          <w:sz w:val="24"/>
          <w:szCs w:val="24"/>
          <w:lang w:val="en-US"/>
        </w:rPr>
        <w:t xml:space="preserve">he quality of these family-child interactions must also </w:t>
      </w:r>
      <w:r w:rsidR="008669F9" w:rsidRPr="005604B1">
        <w:rPr>
          <w:rFonts w:ascii="Times New Roman" w:hAnsi="Times New Roman" w:cs="Times New Roman"/>
          <w:sz w:val="24"/>
          <w:szCs w:val="24"/>
          <w:lang w:val="en-US"/>
        </w:rPr>
        <w:t xml:space="preserve">be </w:t>
      </w:r>
      <w:r w:rsidR="00684C96" w:rsidRPr="005604B1">
        <w:rPr>
          <w:rFonts w:ascii="Times New Roman" w:hAnsi="Times New Roman" w:cs="Times New Roman"/>
          <w:sz w:val="24"/>
          <w:szCs w:val="24"/>
          <w:lang w:val="en-US"/>
        </w:rPr>
        <w:t>considered</w:t>
      </w:r>
      <w:r w:rsidRPr="005604B1">
        <w:rPr>
          <w:rFonts w:ascii="Times New Roman" w:hAnsi="Times New Roman" w:cs="Times New Roman"/>
          <w:sz w:val="24"/>
          <w:szCs w:val="24"/>
          <w:lang w:val="en-US"/>
        </w:rPr>
        <w:t>, as this will be closely linked to the positive impact on the development of emerging literacy (Cruz et al., 2012; Kassow, 2006).</w:t>
      </w:r>
    </w:p>
    <w:p w14:paraId="03D92FF6" w14:textId="120A6DB1" w:rsidR="008059BD" w:rsidRPr="005604B1" w:rsidRDefault="00684C96" w:rsidP="004D7409">
      <w:pPr>
        <w:spacing w:after="0" w:line="360" w:lineRule="auto"/>
        <w:ind w:firstLine="567"/>
        <w:jc w:val="both"/>
        <w:rPr>
          <w:rFonts w:ascii="Times New Roman" w:hAnsi="Times New Roman" w:cs="Times New Roman"/>
          <w:sz w:val="24"/>
          <w:szCs w:val="24"/>
          <w:lang w:val="en-GB"/>
        </w:rPr>
      </w:pPr>
      <w:r w:rsidRPr="005604B1">
        <w:rPr>
          <w:rFonts w:ascii="Times New Roman" w:hAnsi="Times New Roman" w:cs="Times New Roman"/>
          <w:sz w:val="24"/>
          <w:szCs w:val="24"/>
          <w:lang w:val="en-GB"/>
        </w:rPr>
        <w:t>In sum, now m</w:t>
      </w:r>
      <w:r w:rsidR="008059BD" w:rsidRPr="005604B1">
        <w:rPr>
          <w:rFonts w:ascii="Times New Roman" w:hAnsi="Times New Roman" w:cs="Times New Roman"/>
          <w:sz w:val="24"/>
          <w:szCs w:val="24"/>
          <w:lang w:val="en-GB"/>
        </w:rPr>
        <w:t>ore than ever</w:t>
      </w:r>
      <w:r w:rsidRPr="005604B1">
        <w:rPr>
          <w:rFonts w:ascii="Times New Roman" w:hAnsi="Times New Roman" w:cs="Times New Roman"/>
          <w:sz w:val="24"/>
          <w:szCs w:val="24"/>
          <w:lang w:val="en-GB"/>
        </w:rPr>
        <w:t>, there is a need for</w:t>
      </w:r>
      <w:r w:rsidR="008059BD" w:rsidRPr="005604B1">
        <w:rPr>
          <w:rFonts w:ascii="Times New Roman" w:hAnsi="Times New Roman" w:cs="Times New Roman"/>
          <w:sz w:val="24"/>
          <w:szCs w:val="24"/>
          <w:lang w:val="en-GB"/>
        </w:rPr>
        <w:t xml:space="preserve"> open communication with parents to discuss how to promote emergent literacy skills. Digital communication can facilitate these synergies, as families are </w:t>
      </w:r>
      <w:r w:rsidRPr="005604B1">
        <w:rPr>
          <w:rFonts w:ascii="Times New Roman" w:hAnsi="Times New Roman" w:cs="Times New Roman"/>
          <w:sz w:val="24"/>
          <w:szCs w:val="24"/>
          <w:lang w:val="en-GB"/>
        </w:rPr>
        <w:t xml:space="preserve">willing </w:t>
      </w:r>
      <w:r w:rsidR="008059BD" w:rsidRPr="005604B1">
        <w:rPr>
          <w:rFonts w:ascii="Times New Roman" w:hAnsi="Times New Roman" w:cs="Times New Roman"/>
          <w:sz w:val="24"/>
          <w:szCs w:val="24"/>
          <w:lang w:val="en-GB"/>
        </w:rPr>
        <w:t>to receive, share</w:t>
      </w:r>
      <w:r w:rsidRPr="005604B1">
        <w:rPr>
          <w:rFonts w:ascii="Times New Roman" w:hAnsi="Times New Roman" w:cs="Times New Roman"/>
          <w:sz w:val="24"/>
          <w:szCs w:val="24"/>
          <w:lang w:val="en-GB"/>
        </w:rPr>
        <w:t>,</w:t>
      </w:r>
      <w:r w:rsidR="008059BD" w:rsidRPr="005604B1">
        <w:rPr>
          <w:rFonts w:ascii="Times New Roman" w:hAnsi="Times New Roman" w:cs="Times New Roman"/>
          <w:sz w:val="24"/>
          <w:szCs w:val="24"/>
          <w:lang w:val="en-GB"/>
        </w:rPr>
        <w:t xml:space="preserve"> and stimulate their children. Today, with easy access to the internet and digital platforms, it will make sense to provide families with interactive games, digital books, media (audio, video), or even e-learning training. Further research should invest in the evaluation of parental training concerning family literacy practices in different modalities, such as face</w:t>
      </w:r>
      <w:r w:rsidR="008669F9" w:rsidRPr="005604B1">
        <w:rPr>
          <w:rFonts w:ascii="Times New Roman" w:hAnsi="Times New Roman" w:cs="Times New Roman"/>
          <w:sz w:val="24"/>
          <w:szCs w:val="24"/>
          <w:lang w:val="en-GB"/>
        </w:rPr>
        <w:t>-to-</w:t>
      </w:r>
      <w:r w:rsidR="008059BD" w:rsidRPr="005604B1">
        <w:rPr>
          <w:rFonts w:ascii="Times New Roman" w:hAnsi="Times New Roman" w:cs="Times New Roman"/>
          <w:sz w:val="24"/>
          <w:szCs w:val="24"/>
          <w:lang w:val="en-GB"/>
        </w:rPr>
        <w:t xml:space="preserve">face </w:t>
      </w:r>
      <w:r w:rsidR="008669F9" w:rsidRPr="005604B1">
        <w:rPr>
          <w:rFonts w:ascii="Times New Roman" w:hAnsi="Times New Roman" w:cs="Times New Roman"/>
          <w:sz w:val="24"/>
          <w:szCs w:val="24"/>
          <w:lang w:val="en-GB"/>
        </w:rPr>
        <w:t xml:space="preserve">versus </w:t>
      </w:r>
      <w:r w:rsidR="008059BD" w:rsidRPr="005604B1">
        <w:rPr>
          <w:rFonts w:ascii="Times New Roman" w:hAnsi="Times New Roman" w:cs="Times New Roman"/>
          <w:sz w:val="24"/>
          <w:szCs w:val="24"/>
          <w:lang w:val="en-GB"/>
        </w:rPr>
        <w:t>distance sessions.</w:t>
      </w:r>
    </w:p>
    <w:p w14:paraId="3E11A0D9" w14:textId="486A3154" w:rsidR="008059BD" w:rsidRPr="005604B1" w:rsidRDefault="008059BD" w:rsidP="004D7409">
      <w:pPr>
        <w:spacing w:after="0" w:line="480" w:lineRule="auto"/>
        <w:ind w:firstLine="567"/>
        <w:jc w:val="both"/>
        <w:rPr>
          <w:rFonts w:ascii="Times New Roman" w:hAnsi="Times New Roman" w:cs="Times New Roman"/>
          <w:sz w:val="24"/>
          <w:szCs w:val="24"/>
          <w:lang w:val="en-GB"/>
        </w:rPr>
      </w:pPr>
    </w:p>
    <w:p w14:paraId="45546C50" w14:textId="77777777" w:rsidR="008059BD" w:rsidRPr="005604B1" w:rsidRDefault="008059BD" w:rsidP="004D7409">
      <w:pPr>
        <w:autoSpaceDE w:val="0"/>
        <w:autoSpaceDN w:val="0"/>
        <w:adjustRightInd w:val="0"/>
        <w:spacing w:after="0" w:line="360" w:lineRule="auto"/>
        <w:ind w:left="426" w:hanging="426"/>
        <w:jc w:val="center"/>
        <w:rPr>
          <w:rFonts w:ascii="Times New Roman" w:hAnsi="Times New Roman" w:cs="Times New Roman"/>
          <w:b/>
          <w:bCs/>
          <w:sz w:val="24"/>
          <w:szCs w:val="24"/>
          <w:lang w:val="en-US"/>
        </w:rPr>
      </w:pPr>
      <w:r w:rsidRPr="005604B1">
        <w:rPr>
          <w:rFonts w:ascii="Times New Roman" w:hAnsi="Times New Roman" w:cs="Times New Roman"/>
          <w:b/>
          <w:bCs/>
          <w:sz w:val="24"/>
          <w:szCs w:val="24"/>
          <w:lang w:val="en-US"/>
        </w:rPr>
        <w:t>References</w:t>
      </w:r>
    </w:p>
    <w:p w14:paraId="52CC1DD7"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lang w:val="en-US"/>
        </w:rPr>
      </w:pPr>
    </w:p>
    <w:p w14:paraId="7BA1A6B4" w14:textId="77777777" w:rsidR="008059BD" w:rsidRPr="005604B1" w:rsidRDefault="008059BD" w:rsidP="00977820">
      <w:pPr>
        <w:autoSpaceDE w:val="0"/>
        <w:autoSpaceDN w:val="0"/>
        <w:adjustRightInd w:val="0"/>
        <w:spacing w:after="0" w:line="360" w:lineRule="auto"/>
        <w:ind w:left="426" w:hanging="426"/>
        <w:jc w:val="both"/>
        <w:rPr>
          <w:rStyle w:val="authors"/>
          <w:rFonts w:ascii="Times New Roman" w:hAnsi="Times New Roman" w:cs="Times New Roman"/>
          <w:sz w:val="24"/>
          <w:szCs w:val="24"/>
          <w:shd w:val="clear" w:color="auto" w:fill="FFFFFF"/>
        </w:rPr>
      </w:pPr>
      <w:proofErr w:type="spellStart"/>
      <w:r w:rsidRPr="005604B1">
        <w:rPr>
          <w:rStyle w:val="authors"/>
          <w:rFonts w:ascii="Times New Roman" w:hAnsi="Times New Roman" w:cs="Times New Roman"/>
          <w:sz w:val="24"/>
          <w:szCs w:val="24"/>
          <w:shd w:val="clear" w:color="auto" w:fill="FFFFFF"/>
          <w:lang w:val="en-US"/>
        </w:rPr>
        <w:t>Abuhammad</w:t>
      </w:r>
      <w:proofErr w:type="spellEnd"/>
      <w:r w:rsidRPr="005604B1">
        <w:rPr>
          <w:rStyle w:val="authors"/>
          <w:rFonts w:ascii="Times New Roman" w:hAnsi="Times New Roman" w:cs="Times New Roman"/>
          <w:sz w:val="24"/>
          <w:szCs w:val="24"/>
          <w:shd w:val="clear" w:color="auto" w:fill="FFFFFF"/>
          <w:lang w:val="en-US"/>
        </w:rPr>
        <w:t xml:space="preserve">, S. (2020). Barriers to distance learning during the COVID-19 outbreak: A qualitative review from parents’ perspective. </w:t>
      </w:r>
      <w:proofErr w:type="spellStart"/>
      <w:r w:rsidRPr="005604B1">
        <w:rPr>
          <w:rStyle w:val="authors"/>
          <w:rFonts w:ascii="Times New Roman" w:hAnsi="Times New Roman" w:cs="Times New Roman"/>
          <w:i/>
          <w:iCs/>
          <w:sz w:val="24"/>
          <w:szCs w:val="24"/>
          <w:shd w:val="clear" w:color="auto" w:fill="FFFFFF"/>
        </w:rPr>
        <w:t>Heliyon</w:t>
      </w:r>
      <w:proofErr w:type="spellEnd"/>
      <w:r w:rsidRPr="005604B1">
        <w:rPr>
          <w:rStyle w:val="authors"/>
          <w:rFonts w:ascii="Times New Roman" w:hAnsi="Times New Roman" w:cs="Times New Roman"/>
          <w:i/>
          <w:iCs/>
          <w:sz w:val="24"/>
          <w:szCs w:val="24"/>
          <w:shd w:val="clear" w:color="auto" w:fill="FFFFFF"/>
        </w:rPr>
        <w:t>, 6</w:t>
      </w:r>
      <w:r w:rsidRPr="005604B1">
        <w:rPr>
          <w:rStyle w:val="authors"/>
          <w:rFonts w:ascii="Times New Roman" w:hAnsi="Times New Roman" w:cs="Times New Roman"/>
          <w:sz w:val="24"/>
          <w:szCs w:val="24"/>
          <w:shd w:val="clear" w:color="auto" w:fill="FFFFFF"/>
        </w:rPr>
        <w:t xml:space="preserve">(11), 1-5. https://doi.org/10.1016/j.heliyon.2020.e05482. </w:t>
      </w:r>
    </w:p>
    <w:p w14:paraId="43918F7B" w14:textId="77777777" w:rsidR="0057102D" w:rsidRPr="005604B1" w:rsidRDefault="008059BD" w:rsidP="00977820">
      <w:pPr>
        <w:autoSpaceDE w:val="0"/>
        <w:autoSpaceDN w:val="0"/>
        <w:adjustRightInd w:val="0"/>
        <w:spacing w:after="0" w:line="360" w:lineRule="auto"/>
        <w:ind w:left="426" w:hanging="426"/>
        <w:jc w:val="both"/>
        <w:rPr>
          <w:rStyle w:val="Hiperligao"/>
          <w:rFonts w:ascii="Times New Roman" w:hAnsi="Times New Roman" w:cs="Times New Roman"/>
          <w:color w:val="auto"/>
          <w:sz w:val="24"/>
          <w:szCs w:val="24"/>
          <w:shd w:val="clear" w:color="auto" w:fill="FFFFFF"/>
          <w:lang w:val="en-US"/>
        </w:rPr>
      </w:pPr>
      <w:r w:rsidRPr="005604B1">
        <w:rPr>
          <w:rStyle w:val="authors"/>
          <w:rFonts w:ascii="Times New Roman" w:hAnsi="Times New Roman" w:cs="Times New Roman"/>
          <w:sz w:val="24"/>
          <w:szCs w:val="24"/>
          <w:shd w:val="clear" w:color="auto" w:fill="FFFFFF"/>
        </w:rPr>
        <w:t>Albuquerque, A., &amp; Martins, M.A.</w:t>
      </w:r>
      <w:r w:rsidRPr="005604B1">
        <w:rPr>
          <w:rFonts w:ascii="Times New Roman" w:hAnsi="Times New Roman" w:cs="Times New Roman"/>
          <w:sz w:val="24"/>
          <w:szCs w:val="24"/>
          <w:shd w:val="clear" w:color="auto" w:fill="FFFFFF"/>
        </w:rPr>
        <w:t> </w:t>
      </w:r>
      <w:r w:rsidRPr="005604B1">
        <w:rPr>
          <w:rStyle w:val="Data1"/>
          <w:rFonts w:ascii="Times New Roman" w:hAnsi="Times New Roman" w:cs="Times New Roman"/>
          <w:sz w:val="24"/>
          <w:szCs w:val="24"/>
          <w:shd w:val="clear" w:color="auto" w:fill="FFFFFF"/>
        </w:rPr>
        <w:t>(2021).</w:t>
      </w:r>
      <w:r w:rsidRPr="005604B1">
        <w:rPr>
          <w:rFonts w:ascii="Times New Roman" w:hAnsi="Times New Roman" w:cs="Times New Roman"/>
          <w:sz w:val="24"/>
          <w:szCs w:val="24"/>
          <w:shd w:val="clear" w:color="auto" w:fill="FFFFFF"/>
        </w:rPr>
        <w:t> </w:t>
      </w:r>
      <w:r w:rsidRPr="005604B1">
        <w:rPr>
          <w:rStyle w:val="arttitle"/>
          <w:rFonts w:ascii="Times New Roman" w:hAnsi="Times New Roman" w:cs="Times New Roman"/>
          <w:sz w:val="24"/>
          <w:szCs w:val="24"/>
          <w:shd w:val="clear" w:color="auto" w:fill="FFFFFF"/>
          <w:lang w:val="en-US"/>
        </w:rPr>
        <w:t>Invented spelling activities in kindergarten: The role of instructional scaffolding and collaborative learning.</w:t>
      </w:r>
      <w:r w:rsidRPr="005604B1">
        <w:rPr>
          <w:rFonts w:ascii="Times New Roman" w:hAnsi="Times New Roman" w:cs="Times New Roman"/>
          <w:sz w:val="24"/>
          <w:szCs w:val="24"/>
          <w:shd w:val="clear" w:color="auto" w:fill="FFFFFF"/>
          <w:lang w:val="en-US"/>
        </w:rPr>
        <w:t> </w:t>
      </w:r>
      <w:r w:rsidRPr="005604B1">
        <w:rPr>
          <w:rStyle w:val="serialtitle"/>
          <w:rFonts w:ascii="Times New Roman" w:hAnsi="Times New Roman" w:cs="Times New Roman"/>
          <w:i/>
          <w:iCs/>
          <w:sz w:val="24"/>
          <w:szCs w:val="24"/>
          <w:shd w:val="clear" w:color="auto" w:fill="FFFFFF"/>
          <w:lang w:val="en-US"/>
        </w:rPr>
        <w:t>International Journal of Early Years Education,</w:t>
      </w:r>
      <w:r w:rsidRPr="005604B1">
        <w:rPr>
          <w:rFonts w:ascii="Times New Roman" w:hAnsi="Times New Roman" w:cs="Times New Roman"/>
          <w:i/>
          <w:iCs/>
          <w:sz w:val="24"/>
          <w:szCs w:val="24"/>
          <w:shd w:val="clear" w:color="auto" w:fill="FFFFFF"/>
          <w:lang w:val="en-US"/>
        </w:rPr>
        <w:t> </w:t>
      </w:r>
      <w:r w:rsidRPr="005604B1">
        <w:rPr>
          <w:rStyle w:val="volumeissue"/>
          <w:rFonts w:ascii="Times New Roman" w:hAnsi="Times New Roman" w:cs="Times New Roman"/>
          <w:i/>
          <w:iCs/>
          <w:sz w:val="24"/>
          <w:szCs w:val="24"/>
          <w:shd w:val="clear" w:color="auto" w:fill="FFFFFF"/>
          <w:lang w:val="en-US"/>
        </w:rPr>
        <w:t>29</w:t>
      </w:r>
      <w:r w:rsidRPr="005604B1">
        <w:rPr>
          <w:rStyle w:val="volumeissue"/>
          <w:rFonts w:ascii="Times New Roman" w:hAnsi="Times New Roman" w:cs="Times New Roman"/>
          <w:sz w:val="24"/>
          <w:szCs w:val="24"/>
          <w:shd w:val="clear" w:color="auto" w:fill="FFFFFF"/>
          <w:lang w:val="en-US"/>
        </w:rPr>
        <w:t>(1),</w:t>
      </w:r>
      <w:r w:rsidRPr="005604B1">
        <w:rPr>
          <w:rFonts w:ascii="Times New Roman" w:hAnsi="Times New Roman" w:cs="Times New Roman"/>
          <w:sz w:val="24"/>
          <w:szCs w:val="24"/>
          <w:shd w:val="clear" w:color="auto" w:fill="FFFFFF"/>
          <w:lang w:val="en-US"/>
        </w:rPr>
        <w:t> </w:t>
      </w:r>
      <w:r w:rsidRPr="005604B1">
        <w:rPr>
          <w:rStyle w:val="pagerange"/>
          <w:rFonts w:ascii="Times New Roman" w:hAnsi="Times New Roman" w:cs="Times New Roman"/>
          <w:sz w:val="24"/>
          <w:szCs w:val="24"/>
          <w:shd w:val="clear" w:color="auto" w:fill="FFFFFF"/>
          <w:lang w:val="en-US"/>
        </w:rPr>
        <w:t>96-113,</w:t>
      </w:r>
      <w:r w:rsidRPr="005604B1">
        <w:rPr>
          <w:rFonts w:ascii="Times New Roman" w:hAnsi="Times New Roman" w:cs="Times New Roman"/>
          <w:sz w:val="24"/>
          <w:szCs w:val="24"/>
          <w:shd w:val="clear" w:color="auto" w:fill="FFFFFF"/>
          <w:lang w:val="en-US"/>
        </w:rPr>
        <w:t> </w:t>
      </w:r>
      <w:r w:rsidRPr="005604B1">
        <w:rPr>
          <w:rStyle w:val="doilink"/>
          <w:rFonts w:ascii="Times New Roman" w:hAnsi="Times New Roman" w:cs="Times New Roman"/>
          <w:sz w:val="24"/>
          <w:szCs w:val="24"/>
          <w:shd w:val="clear" w:color="auto" w:fill="FFFFFF"/>
          <w:lang w:val="en-US"/>
        </w:rPr>
        <w:t>DOI: </w:t>
      </w:r>
      <w:hyperlink r:id="rId10" w:history="1">
        <w:r w:rsidRPr="005604B1">
          <w:rPr>
            <w:rStyle w:val="Hiperligao"/>
            <w:rFonts w:ascii="Times New Roman" w:hAnsi="Times New Roman" w:cs="Times New Roman"/>
            <w:color w:val="auto"/>
            <w:sz w:val="24"/>
            <w:szCs w:val="24"/>
            <w:shd w:val="clear" w:color="auto" w:fill="FFFFFF"/>
            <w:lang w:val="en-US"/>
          </w:rPr>
          <w:t>10.1080/09669760.2020.1760085</w:t>
        </w:r>
      </w:hyperlink>
    </w:p>
    <w:p w14:paraId="3A922725" w14:textId="77777777" w:rsidR="0057102D" w:rsidRPr="005604B1" w:rsidRDefault="00D01963" w:rsidP="00977820">
      <w:pPr>
        <w:autoSpaceDE w:val="0"/>
        <w:autoSpaceDN w:val="0"/>
        <w:adjustRightInd w:val="0"/>
        <w:spacing w:after="0" w:line="360" w:lineRule="auto"/>
        <w:ind w:left="426" w:hanging="426"/>
        <w:jc w:val="both"/>
        <w:rPr>
          <w:rFonts w:ascii="Times New Roman" w:hAnsi="Times New Roman" w:cs="Times New Roman"/>
          <w:sz w:val="24"/>
          <w:szCs w:val="24"/>
          <w:u w:val="single"/>
          <w:shd w:val="clear" w:color="auto" w:fill="FFFFFF"/>
          <w:lang w:val="en-US"/>
        </w:rPr>
      </w:pPr>
      <w:r w:rsidRPr="005604B1">
        <w:rPr>
          <w:rStyle w:val="authors"/>
          <w:rFonts w:ascii="Times New Roman" w:hAnsi="Times New Roman" w:cs="Times New Roman"/>
          <w:sz w:val="24"/>
          <w:szCs w:val="24"/>
          <w:shd w:val="clear" w:color="auto" w:fill="FFFFFF"/>
          <w:lang w:val="en-US"/>
        </w:rPr>
        <w:t>Albuquerque, A., &amp; Martins, M.A.</w:t>
      </w:r>
      <w:r w:rsidRPr="005604B1">
        <w:rPr>
          <w:rFonts w:ascii="Times New Roman" w:hAnsi="Times New Roman" w:cs="Times New Roman"/>
          <w:sz w:val="24"/>
          <w:szCs w:val="24"/>
          <w:shd w:val="clear" w:color="auto" w:fill="FFFFFF"/>
          <w:lang w:val="en-US"/>
        </w:rPr>
        <w:t> </w:t>
      </w:r>
      <w:r w:rsidRPr="005604B1">
        <w:rPr>
          <w:rStyle w:val="Data1"/>
          <w:rFonts w:ascii="Times New Roman" w:hAnsi="Times New Roman" w:cs="Times New Roman"/>
          <w:sz w:val="24"/>
          <w:szCs w:val="24"/>
          <w:shd w:val="clear" w:color="auto" w:fill="FFFFFF"/>
          <w:lang w:val="en-US"/>
        </w:rPr>
        <w:t>(20</w:t>
      </w:r>
      <w:r w:rsidR="00313D2D" w:rsidRPr="005604B1">
        <w:rPr>
          <w:rStyle w:val="Data1"/>
          <w:rFonts w:ascii="Times New Roman" w:hAnsi="Times New Roman" w:cs="Times New Roman"/>
          <w:sz w:val="24"/>
          <w:szCs w:val="24"/>
          <w:shd w:val="clear" w:color="auto" w:fill="FFFFFF"/>
          <w:lang w:val="en-US"/>
        </w:rPr>
        <w:t>19)</w:t>
      </w:r>
      <w:r w:rsidRPr="005604B1">
        <w:rPr>
          <w:rStyle w:val="Data1"/>
          <w:rFonts w:ascii="Times New Roman" w:hAnsi="Times New Roman" w:cs="Times New Roman"/>
          <w:sz w:val="24"/>
          <w:szCs w:val="24"/>
          <w:shd w:val="clear" w:color="auto" w:fill="FFFFFF"/>
          <w:lang w:val="en-US"/>
        </w:rPr>
        <w:t>.</w:t>
      </w:r>
      <w:r w:rsidRPr="005604B1">
        <w:rPr>
          <w:rFonts w:ascii="Times New Roman" w:hAnsi="Times New Roman" w:cs="Times New Roman"/>
          <w:sz w:val="24"/>
          <w:szCs w:val="24"/>
          <w:shd w:val="clear" w:color="auto" w:fill="FFFFFF"/>
          <w:lang w:val="en-US"/>
        </w:rPr>
        <w:t> </w:t>
      </w:r>
      <w:r w:rsidR="0057102D" w:rsidRPr="005604B1">
        <w:rPr>
          <w:rFonts w:ascii="Times New Roman" w:hAnsi="Times New Roman" w:cs="Times New Roman"/>
          <w:sz w:val="24"/>
          <w:szCs w:val="24"/>
          <w:shd w:val="clear" w:color="auto" w:fill="FFFFFF"/>
          <w:lang w:val="en-US"/>
        </w:rPr>
        <w:t>Enhancing children’s literacy learning: From invented spelling to effective reading and writing</w:t>
      </w:r>
      <w:r w:rsidR="0057102D" w:rsidRPr="005604B1">
        <w:rPr>
          <w:rFonts w:ascii="Times New Roman" w:hAnsi="Times New Roman" w:cs="Times New Roman"/>
          <w:i/>
          <w:iCs/>
          <w:sz w:val="24"/>
          <w:szCs w:val="24"/>
          <w:shd w:val="clear" w:color="auto" w:fill="FFFFFF"/>
          <w:lang w:val="en-US"/>
        </w:rPr>
        <w:t>. L1-Eduational Studies in Language and Literature, 19</w:t>
      </w:r>
      <w:r w:rsidR="0057102D" w:rsidRPr="005604B1">
        <w:rPr>
          <w:rFonts w:ascii="Times New Roman" w:hAnsi="Times New Roman" w:cs="Times New Roman"/>
          <w:sz w:val="24"/>
          <w:szCs w:val="24"/>
          <w:shd w:val="clear" w:color="auto" w:fill="FFFFFF"/>
          <w:lang w:val="en-US"/>
        </w:rPr>
        <w:t>, 1-24.</w:t>
      </w:r>
      <w:r w:rsidR="0057102D" w:rsidRPr="005604B1">
        <w:rPr>
          <w:rFonts w:ascii="Times New Roman" w:hAnsi="Times New Roman" w:cs="Times New Roman"/>
          <w:color w:val="777777"/>
          <w:sz w:val="24"/>
          <w:szCs w:val="24"/>
          <w:lang w:val="en-US"/>
        </w:rPr>
        <w:t xml:space="preserve"> DOI: </w:t>
      </w:r>
      <w:hyperlink r:id="rId11" w:tgtFrame="_blank" w:history="1">
        <w:r w:rsidR="0057102D" w:rsidRPr="005604B1">
          <w:rPr>
            <w:rStyle w:val="Hiperligao"/>
            <w:rFonts w:ascii="Times New Roman" w:hAnsi="Times New Roman" w:cs="Times New Roman"/>
            <w:sz w:val="24"/>
            <w:szCs w:val="24"/>
            <w:bdr w:val="none" w:sz="0" w:space="0" w:color="auto" w:frame="1"/>
            <w:lang w:val="en-US"/>
          </w:rPr>
          <w:t>10.17239/L1ESLL-2019.19.01.02</w:t>
        </w:r>
      </w:hyperlink>
    </w:p>
    <w:p w14:paraId="2CD8CFCB" w14:textId="1B6631D3"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u w:val="single"/>
          <w:shd w:val="clear" w:color="auto" w:fill="FFFFFF"/>
          <w:lang w:val="en-US"/>
        </w:rPr>
      </w:pPr>
      <w:r w:rsidRPr="005604B1">
        <w:rPr>
          <w:rFonts w:ascii="Times New Roman" w:hAnsi="Times New Roman" w:cs="Times New Roman"/>
          <w:sz w:val="24"/>
          <w:szCs w:val="24"/>
          <w:lang w:val="en-US"/>
        </w:rPr>
        <w:t xml:space="preserve">Bayraktar, V. (2018). Investigating print awareness skills of preschool children in terms of child and parent variances. </w:t>
      </w:r>
      <w:r w:rsidRPr="005604B1">
        <w:rPr>
          <w:rFonts w:ascii="Times New Roman" w:hAnsi="Times New Roman" w:cs="Times New Roman"/>
          <w:i/>
          <w:iCs/>
          <w:sz w:val="24"/>
          <w:szCs w:val="24"/>
          <w:lang w:val="en-US"/>
        </w:rPr>
        <w:t>Education and Science, 43</w:t>
      </w:r>
      <w:r w:rsidRPr="005604B1">
        <w:rPr>
          <w:rFonts w:ascii="Times New Roman" w:hAnsi="Times New Roman" w:cs="Times New Roman"/>
          <w:sz w:val="24"/>
          <w:szCs w:val="24"/>
          <w:lang w:val="en-US"/>
        </w:rPr>
        <w:t>(196), 49-65.</w:t>
      </w:r>
    </w:p>
    <w:p w14:paraId="14A86209"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shd w:val="clear" w:color="auto" w:fill="FFFFFF"/>
          <w:lang w:val="en-US"/>
        </w:rPr>
        <w:t xml:space="preserve">Becker, R., Sylvan, L. (2021). Coupling articulatory placement strategies with phonemic awareness instruction to support emergent literacy skills in preschool children: A collaborative approach. </w:t>
      </w:r>
      <w:r w:rsidRPr="005604B1">
        <w:rPr>
          <w:rFonts w:ascii="Times New Roman" w:hAnsi="Times New Roman" w:cs="Times New Roman"/>
          <w:i/>
          <w:iCs/>
          <w:sz w:val="24"/>
          <w:szCs w:val="24"/>
          <w:shd w:val="clear" w:color="auto" w:fill="FFFFFF"/>
          <w:lang w:val="en-US"/>
        </w:rPr>
        <w:t>Language, Speech and Hearing Services in Schools, 52</w:t>
      </w:r>
      <w:r w:rsidRPr="005604B1">
        <w:rPr>
          <w:rFonts w:ascii="Times New Roman" w:hAnsi="Times New Roman" w:cs="Times New Roman"/>
          <w:sz w:val="24"/>
          <w:szCs w:val="24"/>
          <w:shd w:val="clear" w:color="auto" w:fill="FFFFFF"/>
          <w:lang w:val="en-US"/>
        </w:rPr>
        <w:t xml:space="preserve">(2), 661-674. </w:t>
      </w:r>
      <w:proofErr w:type="spellStart"/>
      <w:r w:rsidRPr="005604B1">
        <w:rPr>
          <w:rFonts w:ascii="Times New Roman" w:hAnsi="Times New Roman" w:cs="Times New Roman"/>
          <w:sz w:val="24"/>
          <w:szCs w:val="24"/>
          <w:shd w:val="clear" w:color="auto" w:fill="FFFFFF"/>
          <w:lang w:val="en-US"/>
        </w:rPr>
        <w:t>doi</w:t>
      </w:r>
      <w:proofErr w:type="spellEnd"/>
      <w:r w:rsidRPr="005604B1">
        <w:rPr>
          <w:rFonts w:ascii="Times New Roman" w:hAnsi="Times New Roman" w:cs="Times New Roman"/>
          <w:sz w:val="24"/>
          <w:szCs w:val="24"/>
          <w:shd w:val="clear" w:color="auto" w:fill="FFFFFF"/>
          <w:lang w:val="en-US"/>
        </w:rPr>
        <w:t xml:space="preserve">: 10.1044/2020_LSHSS-20-00095. </w:t>
      </w:r>
    </w:p>
    <w:p w14:paraId="1AC5AB18"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Bishop, A. G. (2003). Prediction of first grade reading achievement: A comparison of fall and winter kindergarten screenings. </w:t>
      </w:r>
      <w:r w:rsidRPr="005604B1">
        <w:rPr>
          <w:rFonts w:ascii="Times New Roman" w:hAnsi="Times New Roman" w:cs="Times New Roman"/>
          <w:i/>
          <w:iCs/>
          <w:sz w:val="24"/>
          <w:szCs w:val="24"/>
          <w:lang w:val="en-US"/>
        </w:rPr>
        <w:t>Learning Disabilities Quarterly, 26</w:t>
      </w:r>
      <w:r w:rsidRPr="005604B1">
        <w:rPr>
          <w:rFonts w:ascii="Times New Roman" w:hAnsi="Times New Roman" w:cs="Times New Roman"/>
          <w:sz w:val="24"/>
          <w:szCs w:val="24"/>
          <w:lang w:val="en-US"/>
        </w:rPr>
        <w:t>, 189–202.</w:t>
      </w:r>
    </w:p>
    <w:p w14:paraId="2C41778F"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Cabell, S. Q., Lomax, R. G., Justice, L. M., Breit-Smith, </w:t>
      </w:r>
      <w:proofErr w:type="spellStart"/>
      <w:r w:rsidRPr="005604B1">
        <w:rPr>
          <w:rFonts w:ascii="Times New Roman" w:hAnsi="Times New Roman" w:cs="Times New Roman"/>
          <w:sz w:val="24"/>
          <w:szCs w:val="24"/>
          <w:lang w:val="en-US"/>
        </w:rPr>
        <w:t>Al.D</w:t>
      </w:r>
      <w:proofErr w:type="spellEnd"/>
      <w:r w:rsidRPr="005604B1">
        <w:rPr>
          <w:rFonts w:ascii="Times New Roman" w:hAnsi="Times New Roman" w:cs="Times New Roman"/>
          <w:sz w:val="24"/>
          <w:szCs w:val="24"/>
          <w:lang w:val="en-US"/>
        </w:rPr>
        <w:t xml:space="preserve">., Skibbe, L. E., &amp; McGinty, A. S. (2010). </w:t>
      </w:r>
      <w:r w:rsidRPr="005604B1">
        <w:rPr>
          <w:rFonts w:ascii="Times New Roman" w:hAnsi="Times New Roman" w:cs="Times New Roman"/>
          <w:sz w:val="24"/>
          <w:szCs w:val="24"/>
          <w:shd w:val="clear" w:color="auto" w:fill="FFFFFF"/>
          <w:lang w:val="en-US"/>
        </w:rPr>
        <w:t xml:space="preserve">Emergent literacy profiles of preschool-age children with Specific Language Impairment. </w:t>
      </w:r>
      <w:r w:rsidRPr="005604B1">
        <w:rPr>
          <w:rFonts w:ascii="Times New Roman" w:hAnsi="Times New Roman" w:cs="Times New Roman"/>
          <w:i/>
          <w:iCs/>
          <w:sz w:val="24"/>
          <w:szCs w:val="24"/>
          <w:lang w:val="en-US"/>
        </w:rPr>
        <w:t>International Journal of Speech-Language Pathology, 12</w:t>
      </w:r>
      <w:r w:rsidRPr="005604B1">
        <w:rPr>
          <w:rFonts w:ascii="Times New Roman" w:hAnsi="Times New Roman" w:cs="Times New Roman"/>
          <w:sz w:val="24"/>
          <w:szCs w:val="24"/>
          <w:lang w:val="en-US"/>
        </w:rPr>
        <w:t>(6), 472-82.</w:t>
      </w:r>
    </w:p>
    <w:p w14:paraId="6694797F"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Caglar-Ryeng, O., Eklund, K., &amp; </w:t>
      </w:r>
      <w:proofErr w:type="spellStart"/>
      <w:r w:rsidRPr="005604B1">
        <w:rPr>
          <w:rFonts w:ascii="Times New Roman" w:hAnsi="Times New Roman" w:cs="Times New Roman"/>
          <w:sz w:val="24"/>
          <w:szCs w:val="24"/>
          <w:lang w:val="en-US"/>
        </w:rPr>
        <w:t>Nergard</w:t>
      </w:r>
      <w:proofErr w:type="spellEnd"/>
      <w:r w:rsidRPr="005604B1">
        <w:rPr>
          <w:rFonts w:ascii="Times New Roman" w:hAnsi="Times New Roman" w:cs="Times New Roman"/>
          <w:sz w:val="24"/>
          <w:szCs w:val="24"/>
          <w:lang w:val="en-US"/>
        </w:rPr>
        <w:t xml:space="preserve">-Nilssen, T. (2020). The effects of book exposure and reading interest on oral language skills of children with and without a familial risk of dyslexia. </w:t>
      </w:r>
      <w:r w:rsidRPr="005604B1">
        <w:rPr>
          <w:rFonts w:ascii="Times New Roman" w:hAnsi="Times New Roman" w:cs="Times New Roman"/>
          <w:i/>
          <w:iCs/>
          <w:sz w:val="24"/>
          <w:szCs w:val="24"/>
          <w:lang w:val="en-US"/>
        </w:rPr>
        <w:t>Dyslexia, 26</w:t>
      </w:r>
      <w:r w:rsidRPr="005604B1">
        <w:rPr>
          <w:rFonts w:ascii="Times New Roman" w:hAnsi="Times New Roman" w:cs="Times New Roman"/>
          <w:sz w:val="24"/>
          <w:szCs w:val="24"/>
          <w:lang w:val="en-US"/>
        </w:rPr>
        <w:t xml:space="preserve">(4), 394-410. </w:t>
      </w:r>
      <w:hyperlink r:id="rId12" w:history="1">
        <w:r w:rsidRPr="005604B1">
          <w:rPr>
            <w:rStyle w:val="Hiperligao"/>
            <w:rFonts w:ascii="Times New Roman" w:hAnsi="Times New Roman" w:cs="Times New Roman"/>
            <w:color w:val="auto"/>
            <w:sz w:val="24"/>
            <w:szCs w:val="24"/>
            <w:shd w:val="clear" w:color="auto" w:fill="FFFFFF"/>
            <w:lang w:val="en-US"/>
          </w:rPr>
          <w:t>https://doi.org/10.1002/dys.1657</w:t>
        </w:r>
      </w:hyperlink>
    </w:p>
    <w:p w14:paraId="6905E117"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Catts, H. W., Fey, M., Zhang, X. &amp; Tomblin, J. B. (2001). </w:t>
      </w:r>
      <w:r w:rsidRPr="005604B1">
        <w:rPr>
          <w:rFonts w:ascii="Times New Roman" w:hAnsi="Times New Roman" w:cs="Times New Roman"/>
          <w:sz w:val="24"/>
          <w:szCs w:val="24"/>
          <w:shd w:val="clear" w:color="auto" w:fill="FFFFFF"/>
          <w:lang w:val="en-US"/>
        </w:rPr>
        <w:t xml:space="preserve">Estimating the risk of future reading difficulties in kindergarten children: A research-based model and its clinical implementation. </w:t>
      </w:r>
      <w:r w:rsidRPr="005604B1">
        <w:rPr>
          <w:rFonts w:ascii="Times New Roman" w:hAnsi="Times New Roman" w:cs="Times New Roman"/>
          <w:i/>
          <w:iCs/>
          <w:sz w:val="24"/>
          <w:szCs w:val="24"/>
          <w:lang w:val="en-US"/>
        </w:rPr>
        <w:t>Language Speech and Hearing Services in Schools, 32</w:t>
      </w:r>
      <w:r w:rsidRPr="005604B1">
        <w:rPr>
          <w:rFonts w:ascii="Times New Roman" w:hAnsi="Times New Roman" w:cs="Times New Roman"/>
          <w:sz w:val="24"/>
          <w:szCs w:val="24"/>
          <w:lang w:val="en-US"/>
        </w:rPr>
        <w:t>(1), 38-50.</w:t>
      </w:r>
    </w:p>
    <w:p w14:paraId="21991509"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Clarke, P., </w:t>
      </w:r>
      <w:proofErr w:type="spellStart"/>
      <w:r w:rsidRPr="005604B1">
        <w:rPr>
          <w:rFonts w:ascii="Times New Roman" w:hAnsi="Times New Roman" w:cs="Times New Roman"/>
          <w:sz w:val="24"/>
          <w:szCs w:val="24"/>
          <w:lang w:val="en-US"/>
        </w:rPr>
        <w:t>Snowling</w:t>
      </w:r>
      <w:proofErr w:type="spellEnd"/>
      <w:r w:rsidRPr="005604B1">
        <w:rPr>
          <w:rFonts w:ascii="Times New Roman" w:hAnsi="Times New Roman" w:cs="Times New Roman"/>
          <w:sz w:val="24"/>
          <w:szCs w:val="24"/>
          <w:lang w:val="en-US"/>
        </w:rPr>
        <w:t xml:space="preserve">, M. J., Truelove, E., and Hulme, C. (2010). Ameliorating children’s reading-comprehension difficulties: a randomized control trial. </w:t>
      </w:r>
      <w:r w:rsidRPr="005604B1">
        <w:rPr>
          <w:rFonts w:ascii="Times New Roman" w:hAnsi="Times New Roman" w:cs="Times New Roman"/>
          <w:i/>
          <w:iCs/>
          <w:sz w:val="24"/>
          <w:szCs w:val="24"/>
          <w:lang w:val="en-US"/>
        </w:rPr>
        <w:t>Psychological Science, 21</w:t>
      </w:r>
      <w:r w:rsidRPr="005604B1">
        <w:rPr>
          <w:rFonts w:ascii="Times New Roman" w:hAnsi="Times New Roman" w:cs="Times New Roman"/>
          <w:sz w:val="24"/>
          <w:szCs w:val="24"/>
          <w:lang w:val="en-US"/>
        </w:rPr>
        <w:t xml:space="preserve">(8), 1106–1116. </w:t>
      </w:r>
      <w:proofErr w:type="spellStart"/>
      <w:r w:rsidRPr="005604B1">
        <w:rPr>
          <w:rFonts w:ascii="Times New Roman" w:hAnsi="Times New Roman" w:cs="Times New Roman"/>
          <w:sz w:val="24"/>
          <w:szCs w:val="24"/>
          <w:lang w:val="en-US"/>
        </w:rPr>
        <w:t>doi</w:t>
      </w:r>
      <w:proofErr w:type="spellEnd"/>
      <w:r w:rsidRPr="005604B1">
        <w:rPr>
          <w:rFonts w:ascii="Times New Roman" w:hAnsi="Times New Roman" w:cs="Times New Roman"/>
          <w:sz w:val="24"/>
          <w:szCs w:val="24"/>
          <w:lang w:val="en-US"/>
        </w:rPr>
        <w:t xml:space="preserve">: 10.1177/0956797610375449 </w:t>
      </w:r>
    </w:p>
    <w:p w14:paraId="08C8C068" w14:textId="77777777" w:rsidR="008059BD" w:rsidRPr="005604B1" w:rsidRDefault="008059BD" w:rsidP="00977820">
      <w:pPr>
        <w:spacing w:after="0" w:line="360" w:lineRule="auto"/>
        <w:ind w:left="426" w:hanging="426"/>
        <w:rPr>
          <w:rFonts w:ascii="Times New Roman" w:hAnsi="Times New Roman" w:cs="Times New Roman"/>
          <w:sz w:val="24"/>
          <w:szCs w:val="24"/>
        </w:rPr>
      </w:pPr>
      <w:r w:rsidRPr="005604B1">
        <w:rPr>
          <w:rFonts w:ascii="Times New Roman" w:hAnsi="Times New Roman" w:cs="Times New Roman"/>
          <w:sz w:val="24"/>
          <w:szCs w:val="24"/>
        </w:rPr>
        <w:t xml:space="preserve">Cruz, J. (2011). </w:t>
      </w:r>
      <w:r w:rsidRPr="005604B1">
        <w:rPr>
          <w:rFonts w:ascii="Times New Roman" w:hAnsi="Times New Roman" w:cs="Times New Roman"/>
          <w:i/>
          <w:iCs/>
          <w:sz w:val="24"/>
          <w:szCs w:val="24"/>
        </w:rPr>
        <w:t xml:space="preserve">Práticas de literacia familiar e o desenvolvimento </w:t>
      </w:r>
      <w:proofErr w:type="spellStart"/>
      <w:r w:rsidRPr="005604B1">
        <w:rPr>
          <w:rFonts w:ascii="Times New Roman" w:hAnsi="Times New Roman" w:cs="Times New Roman"/>
          <w:i/>
          <w:iCs/>
          <w:sz w:val="24"/>
          <w:szCs w:val="24"/>
        </w:rPr>
        <w:t>literácito</w:t>
      </w:r>
      <w:proofErr w:type="spellEnd"/>
      <w:r w:rsidRPr="005604B1">
        <w:rPr>
          <w:rFonts w:ascii="Times New Roman" w:hAnsi="Times New Roman" w:cs="Times New Roman"/>
          <w:i/>
          <w:iCs/>
          <w:sz w:val="24"/>
          <w:szCs w:val="24"/>
        </w:rPr>
        <w:t xml:space="preserve"> das </w:t>
      </w:r>
      <w:proofErr w:type="spellStart"/>
      <w:r w:rsidRPr="005604B1">
        <w:rPr>
          <w:rFonts w:ascii="Times New Roman" w:hAnsi="Times New Roman" w:cs="Times New Roman"/>
          <w:i/>
          <w:iCs/>
          <w:sz w:val="24"/>
          <w:szCs w:val="24"/>
        </w:rPr>
        <w:t>crianas</w:t>
      </w:r>
      <w:proofErr w:type="spellEnd"/>
      <w:r w:rsidRPr="005604B1">
        <w:rPr>
          <w:rFonts w:ascii="Times New Roman" w:hAnsi="Times New Roman" w:cs="Times New Roman"/>
          <w:i/>
          <w:iCs/>
          <w:sz w:val="24"/>
          <w:szCs w:val="24"/>
        </w:rPr>
        <w:t xml:space="preserve">. </w:t>
      </w:r>
      <w:r w:rsidRPr="005604B1">
        <w:rPr>
          <w:rFonts w:ascii="Times New Roman" w:hAnsi="Times New Roman" w:cs="Times New Roman"/>
          <w:sz w:val="24"/>
          <w:szCs w:val="24"/>
        </w:rPr>
        <w:t>[Tese de doutoramento não publicada]. Universidade do Minho.</w:t>
      </w:r>
    </w:p>
    <w:p w14:paraId="188A09DC" w14:textId="77777777" w:rsidR="008059BD" w:rsidRPr="005604B1" w:rsidRDefault="008059BD" w:rsidP="00977820">
      <w:pPr>
        <w:autoSpaceDE w:val="0"/>
        <w:autoSpaceDN w:val="0"/>
        <w:adjustRightInd w:val="0"/>
        <w:spacing w:after="0" w:line="360" w:lineRule="auto"/>
        <w:ind w:left="284" w:hanging="284"/>
        <w:jc w:val="both"/>
        <w:rPr>
          <w:rFonts w:ascii="Times New Roman" w:hAnsi="Times New Roman" w:cs="Times New Roman"/>
          <w:sz w:val="24"/>
          <w:szCs w:val="24"/>
          <w:lang w:eastAsia="pt-PT"/>
        </w:rPr>
      </w:pPr>
      <w:r w:rsidRPr="005604B1">
        <w:rPr>
          <w:rFonts w:ascii="Times New Roman" w:hAnsi="Times New Roman" w:cs="Times New Roman"/>
          <w:sz w:val="24"/>
          <w:szCs w:val="24"/>
          <w:lang w:eastAsia="pt-PT"/>
        </w:rPr>
        <w:t xml:space="preserve">Cruz, J., Ribeiro, I., Viana, F. L., &amp; Azevedo, H. (2012). A leitura de histórias. Qualidade da interação entre pais e filhos. </w:t>
      </w:r>
      <w:r w:rsidRPr="005604B1">
        <w:rPr>
          <w:rFonts w:ascii="Times New Roman" w:hAnsi="Times New Roman" w:cs="Times New Roman"/>
          <w:i/>
          <w:sz w:val="24"/>
          <w:szCs w:val="24"/>
          <w:lang w:eastAsia="pt-PT"/>
        </w:rPr>
        <w:t>Diversidades, julho-setembro</w:t>
      </w:r>
      <w:r w:rsidRPr="005604B1">
        <w:rPr>
          <w:rFonts w:ascii="Times New Roman" w:hAnsi="Times New Roman" w:cs="Times New Roman"/>
          <w:sz w:val="24"/>
          <w:szCs w:val="24"/>
          <w:lang w:eastAsia="pt-PT"/>
        </w:rPr>
        <w:t>, 16-19.</w:t>
      </w:r>
    </w:p>
    <w:p w14:paraId="02A8F99E"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hAnsi="Times New Roman" w:cs="Times New Roman"/>
          <w:sz w:val="24"/>
          <w:szCs w:val="24"/>
        </w:rPr>
        <w:t>Eccles</w:t>
      </w:r>
      <w:proofErr w:type="spellEnd"/>
      <w:r w:rsidRPr="005604B1">
        <w:rPr>
          <w:rFonts w:ascii="Times New Roman" w:hAnsi="Times New Roman" w:cs="Times New Roman"/>
          <w:sz w:val="24"/>
          <w:szCs w:val="24"/>
        </w:rPr>
        <w:t xml:space="preserve">, R., Linde, J., Roux, M., </w:t>
      </w:r>
      <w:proofErr w:type="spellStart"/>
      <w:r w:rsidRPr="005604B1">
        <w:rPr>
          <w:rFonts w:ascii="Times New Roman" w:hAnsi="Times New Roman" w:cs="Times New Roman"/>
          <w:sz w:val="24"/>
          <w:szCs w:val="24"/>
        </w:rPr>
        <w:t>Holloway</w:t>
      </w:r>
      <w:proofErr w:type="spellEnd"/>
      <w:r w:rsidRPr="005604B1">
        <w:rPr>
          <w:rFonts w:ascii="Times New Roman" w:hAnsi="Times New Roman" w:cs="Times New Roman"/>
          <w:sz w:val="24"/>
          <w:szCs w:val="24"/>
        </w:rPr>
        <w:t xml:space="preserve">, J., </w:t>
      </w:r>
      <w:proofErr w:type="spellStart"/>
      <w:r w:rsidRPr="005604B1">
        <w:rPr>
          <w:rFonts w:ascii="Times New Roman" w:hAnsi="Times New Roman" w:cs="Times New Roman"/>
          <w:sz w:val="24"/>
          <w:szCs w:val="24"/>
        </w:rPr>
        <w:t>MacCutcheon</w:t>
      </w:r>
      <w:proofErr w:type="spellEnd"/>
      <w:r w:rsidRPr="005604B1">
        <w:rPr>
          <w:rFonts w:ascii="Times New Roman" w:hAnsi="Times New Roman" w:cs="Times New Roman"/>
          <w:sz w:val="24"/>
          <w:szCs w:val="24"/>
        </w:rPr>
        <w:t xml:space="preserve">, D., </w:t>
      </w:r>
      <w:proofErr w:type="spellStart"/>
      <w:r w:rsidRPr="005604B1">
        <w:rPr>
          <w:rFonts w:ascii="Times New Roman" w:hAnsi="Times New Roman" w:cs="Times New Roman"/>
          <w:sz w:val="24"/>
          <w:szCs w:val="24"/>
        </w:rPr>
        <w:t>Ljung</w:t>
      </w:r>
      <w:proofErr w:type="spellEnd"/>
      <w:r w:rsidRPr="005604B1">
        <w:rPr>
          <w:rFonts w:ascii="Times New Roman" w:hAnsi="Times New Roman" w:cs="Times New Roman"/>
          <w:sz w:val="24"/>
          <w:szCs w:val="24"/>
        </w:rPr>
        <w:t xml:space="preserve">, R. &amp; </w:t>
      </w:r>
      <w:proofErr w:type="spellStart"/>
      <w:r w:rsidRPr="005604B1">
        <w:rPr>
          <w:rFonts w:ascii="Times New Roman" w:hAnsi="Times New Roman" w:cs="Times New Roman"/>
          <w:sz w:val="24"/>
          <w:szCs w:val="24"/>
        </w:rPr>
        <w:t>Swanepoel</w:t>
      </w:r>
      <w:proofErr w:type="spellEnd"/>
      <w:r w:rsidRPr="005604B1">
        <w:rPr>
          <w:rFonts w:ascii="Times New Roman" w:hAnsi="Times New Roman" w:cs="Times New Roman"/>
          <w:sz w:val="24"/>
          <w:szCs w:val="24"/>
        </w:rPr>
        <w:t xml:space="preserve">, D. (2021).  </w:t>
      </w:r>
      <w:r w:rsidRPr="005604B1">
        <w:rPr>
          <w:rFonts w:ascii="Times New Roman" w:hAnsi="Times New Roman" w:cs="Times New Roman"/>
          <w:sz w:val="24"/>
          <w:szCs w:val="24"/>
          <w:lang w:val="en-US"/>
        </w:rPr>
        <w:t xml:space="preserve">Is phonological awareness related to pitch, rhythm, and speech-in-noise discrimination in young children? </w:t>
      </w:r>
      <w:r w:rsidRPr="005604B1">
        <w:rPr>
          <w:rFonts w:ascii="Times New Roman" w:hAnsi="Times New Roman" w:cs="Times New Roman"/>
          <w:i/>
          <w:iCs/>
          <w:sz w:val="24"/>
          <w:szCs w:val="24"/>
          <w:lang w:val="en-US"/>
        </w:rPr>
        <w:t>Language, Speech, and Hearing Services in Schools, 52</w:t>
      </w:r>
      <w:r w:rsidRPr="005604B1">
        <w:rPr>
          <w:rFonts w:ascii="Times New Roman" w:hAnsi="Times New Roman" w:cs="Times New Roman"/>
          <w:sz w:val="24"/>
          <w:szCs w:val="24"/>
          <w:lang w:val="en-US"/>
        </w:rPr>
        <w:t>, 383-395. https://doi.org/10.1044/2020_LSHSS-20-00032</w:t>
      </w:r>
    </w:p>
    <w:p w14:paraId="277CDAD2"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Edwards, O., &amp; Taub, G. (2016). The influence of specific phonemic awareness processes on the reading comprehension of African American students. </w:t>
      </w:r>
      <w:r w:rsidRPr="005604B1">
        <w:rPr>
          <w:rFonts w:ascii="Times New Roman" w:hAnsi="Times New Roman" w:cs="Times New Roman"/>
          <w:i/>
          <w:iCs/>
          <w:sz w:val="24"/>
          <w:szCs w:val="24"/>
          <w:lang w:val="en-US"/>
        </w:rPr>
        <w:t>Journal of Research in Childhood Education, 30</w:t>
      </w:r>
      <w:r w:rsidRPr="005604B1">
        <w:rPr>
          <w:rFonts w:ascii="Times New Roman" w:hAnsi="Times New Roman" w:cs="Times New Roman"/>
          <w:sz w:val="24"/>
          <w:szCs w:val="24"/>
          <w:lang w:val="en-US"/>
        </w:rPr>
        <w:t xml:space="preserve">, 74-84. DOI: 10.1080/02568543.2015.1105332. </w:t>
      </w:r>
    </w:p>
    <w:p w14:paraId="7BE37B83" w14:textId="77777777" w:rsidR="008059BD" w:rsidRPr="005604B1" w:rsidRDefault="008059BD" w:rsidP="00977820">
      <w:pPr>
        <w:spacing w:after="0" w:line="360" w:lineRule="auto"/>
        <w:ind w:left="426" w:hanging="426"/>
        <w:jc w:val="both"/>
        <w:rPr>
          <w:rStyle w:val="Hiperligao"/>
          <w:rFonts w:ascii="Times New Roman" w:hAnsi="Times New Roman" w:cs="Times New Roman"/>
          <w:color w:val="auto"/>
          <w:sz w:val="24"/>
          <w:szCs w:val="24"/>
          <w:lang w:val="en-US"/>
        </w:rPr>
      </w:pPr>
      <w:r w:rsidRPr="005604B1">
        <w:rPr>
          <w:rFonts w:ascii="Times New Roman" w:hAnsi="Times New Roman" w:cs="Times New Roman"/>
          <w:sz w:val="24"/>
          <w:szCs w:val="24"/>
          <w:lang w:val="en-US"/>
        </w:rPr>
        <w:t xml:space="preserve">ELINET-Project, Literacy in Portugal Country Report Children and Adolescents (2016), European Literacy Policy Network (ELINET) </w:t>
      </w:r>
      <w:hyperlink r:id="rId13" w:history="1">
        <w:r w:rsidRPr="005604B1">
          <w:rPr>
            <w:rStyle w:val="Hiperligao"/>
            <w:rFonts w:ascii="Times New Roman" w:hAnsi="Times New Roman" w:cs="Times New Roman"/>
            <w:color w:val="auto"/>
            <w:sz w:val="24"/>
            <w:szCs w:val="24"/>
            <w:lang w:val="en-US"/>
          </w:rPr>
          <w:t>http://www.eli-net.eu/fileadmin/ELINET/Redaktion/user_upload/Portugal_Long_Report.pdf</w:t>
        </w:r>
      </w:hyperlink>
    </w:p>
    <w:p w14:paraId="61063D89"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Farry-Thorn, M., </w:t>
      </w:r>
      <w:proofErr w:type="spellStart"/>
      <w:r w:rsidRPr="005604B1">
        <w:rPr>
          <w:rFonts w:ascii="Times New Roman" w:hAnsi="Times New Roman" w:cs="Times New Roman"/>
          <w:sz w:val="24"/>
          <w:szCs w:val="24"/>
          <w:lang w:val="en-US"/>
        </w:rPr>
        <w:t>Treiman</w:t>
      </w:r>
      <w:proofErr w:type="spellEnd"/>
      <w:r w:rsidRPr="005604B1">
        <w:rPr>
          <w:rFonts w:ascii="Times New Roman" w:hAnsi="Times New Roman" w:cs="Times New Roman"/>
          <w:sz w:val="24"/>
          <w:szCs w:val="24"/>
          <w:lang w:val="en-US"/>
        </w:rPr>
        <w:t xml:space="preserve">, R., &amp; Robins, S (2020). Letter teaching in parent–child conversations. </w:t>
      </w:r>
      <w:r w:rsidRPr="005604B1">
        <w:rPr>
          <w:rFonts w:ascii="Times New Roman" w:hAnsi="Times New Roman" w:cs="Times New Roman"/>
          <w:i/>
          <w:iCs/>
          <w:sz w:val="24"/>
          <w:szCs w:val="24"/>
          <w:lang w:val="en-US"/>
        </w:rPr>
        <w:t>Early Childhood Research Quarterly, 53</w:t>
      </w:r>
      <w:r w:rsidRPr="005604B1">
        <w:rPr>
          <w:rFonts w:ascii="Times New Roman" w:hAnsi="Times New Roman" w:cs="Times New Roman"/>
          <w:sz w:val="24"/>
          <w:szCs w:val="24"/>
          <w:lang w:val="en-US"/>
        </w:rPr>
        <w:t xml:space="preserve">, 161-170. </w:t>
      </w:r>
      <w:hyperlink r:id="rId14" w:history="1">
        <w:r w:rsidRPr="005604B1">
          <w:rPr>
            <w:rStyle w:val="Hiperligao"/>
            <w:rFonts w:ascii="Times New Roman" w:hAnsi="Times New Roman" w:cs="Times New Roman"/>
            <w:color w:val="auto"/>
            <w:sz w:val="24"/>
            <w:szCs w:val="24"/>
            <w:lang w:val="en-US"/>
          </w:rPr>
          <w:t>https://doi.org/10.1016/j.ecresq.2020.03.008</w:t>
        </w:r>
      </w:hyperlink>
      <w:r w:rsidRPr="005604B1">
        <w:rPr>
          <w:rFonts w:ascii="Times New Roman" w:hAnsi="Times New Roman" w:cs="Times New Roman"/>
          <w:sz w:val="24"/>
          <w:szCs w:val="24"/>
          <w:lang w:val="en-US"/>
        </w:rPr>
        <w:t>.</w:t>
      </w:r>
    </w:p>
    <w:p w14:paraId="47738ECE" w14:textId="77777777" w:rsidR="008059BD" w:rsidRPr="005604B1" w:rsidRDefault="008059BD" w:rsidP="00977820">
      <w:pPr>
        <w:spacing w:after="0" w:line="360" w:lineRule="auto"/>
        <w:ind w:left="567" w:hanging="567"/>
        <w:jc w:val="both"/>
        <w:rPr>
          <w:rFonts w:ascii="Times New Roman" w:hAnsi="Times New Roman" w:cs="Times New Roman"/>
          <w:sz w:val="24"/>
          <w:szCs w:val="24"/>
        </w:rPr>
      </w:pPr>
      <w:r w:rsidRPr="005604B1">
        <w:rPr>
          <w:rFonts w:ascii="Times New Roman" w:hAnsi="Times New Roman" w:cs="Times New Roman"/>
          <w:sz w:val="24"/>
          <w:szCs w:val="24"/>
          <w:lang w:val="en-US"/>
        </w:rPr>
        <w:t xml:space="preserve">Ferreiro, E. &amp; </w:t>
      </w:r>
      <w:proofErr w:type="spellStart"/>
      <w:r w:rsidRPr="005604B1">
        <w:rPr>
          <w:rFonts w:ascii="Times New Roman" w:hAnsi="Times New Roman" w:cs="Times New Roman"/>
          <w:sz w:val="24"/>
          <w:szCs w:val="24"/>
          <w:lang w:val="en-US"/>
        </w:rPr>
        <w:t>Teberosky</w:t>
      </w:r>
      <w:proofErr w:type="spellEnd"/>
      <w:r w:rsidRPr="005604B1">
        <w:rPr>
          <w:rFonts w:ascii="Times New Roman" w:hAnsi="Times New Roman" w:cs="Times New Roman"/>
          <w:sz w:val="24"/>
          <w:szCs w:val="24"/>
          <w:lang w:val="en-US"/>
        </w:rPr>
        <w:t xml:space="preserve">, A. (1984). </w:t>
      </w:r>
      <w:r w:rsidRPr="005604B1">
        <w:rPr>
          <w:rFonts w:ascii="Times New Roman" w:hAnsi="Times New Roman" w:cs="Times New Roman"/>
          <w:i/>
          <w:sz w:val="24"/>
          <w:szCs w:val="24"/>
        </w:rPr>
        <w:t>Psicogénese da língua escrita</w:t>
      </w:r>
      <w:r w:rsidRPr="005604B1">
        <w:rPr>
          <w:rFonts w:ascii="Times New Roman" w:hAnsi="Times New Roman" w:cs="Times New Roman"/>
          <w:sz w:val="24"/>
          <w:szCs w:val="24"/>
        </w:rPr>
        <w:t>. Artes Médicas.</w:t>
      </w:r>
    </w:p>
    <w:p w14:paraId="373A4D1A" w14:textId="77777777" w:rsidR="008059BD" w:rsidRPr="005604B1" w:rsidRDefault="008059BD" w:rsidP="00977820">
      <w:pPr>
        <w:spacing w:after="0" w:line="360" w:lineRule="auto"/>
        <w:ind w:left="567" w:hanging="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Field, A. (2009). </w:t>
      </w:r>
      <w:r w:rsidRPr="005604B1">
        <w:rPr>
          <w:rFonts w:ascii="Times New Roman" w:hAnsi="Times New Roman" w:cs="Times New Roman"/>
          <w:i/>
          <w:sz w:val="24"/>
          <w:szCs w:val="24"/>
          <w:lang w:val="en-US"/>
        </w:rPr>
        <w:t xml:space="preserve">Discovering </w:t>
      </w:r>
      <w:r w:rsidRPr="005604B1">
        <w:rPr>
          <w:rFonts w:ascii="Times New Roman" w:hAnsi="Times New Roman" w:cs="Times New Roman"/>
          <w:i/>
          <w:sz w:val="24"/>
          <w:szCs w:val="24"/>
          <w:lang w:val="en-GB"/>
        </w:rPr>
        <w:t>statistics using SPSS (and sex and d</w:t>
      </w:r>
      <w:r w:rsidRPr="005604B1">
        <w:rPr>
          <w:rFonts w:ascii="Times New Roman" w:hAnsi="Times New Roman" w:cs="Times New Roman"/>
          <w:i/>
          <w:sz w:val="24"/>
          <w:szCs w:val="24"/>
          <w:lang w:val="en-US"/>
        </w:rPr>
        <w:t>rugs and rock ’n’ roll</w:t>
      </w:r>
      <w:r w:rsidRPr="005604B1">
        <w:rPr>
          <w:rFonts w:ascii="Times New Roman" w:hAnsi="Times New Roman" w:cs="Times New Roman"/>
          <w:sz w:val="24"/>
          <w:szCs w:val="24"/>
          <w:lang w:val="en-US"/>
        </w:rPr>
        <w:t>). Sage.</w:t>
      </w:r>
    </w:p>
    <w:p w14:paraId="52ACB73C"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Gaudreau C., King, Y.A., Dore, R.A., </w:t>
      </w:r>
      <w:proofErr w:type="spellStart"/>
      <w:r w:rsidRPr="005604B1">
        <w:rPr>
          <w:rFonts w:ascii="Times New Roman" w:hAnsi="Times New Roman" w:cs="Times New Roman"/>
          <w:sz w:val="24"/>
          <w:szCs w:val="24"/>
          <w:lang w:val="en-US"/>
        </w:rPr>
        <w:t>Puttre</w:t>
      </w:r>
      <w:proofErr w:type="spellEnd"/>
      <w:r w:rsidRPr="005604B1">
        <w:rPr>
          <w:rFonts w:ascii="Times New Roman" w:hAnsi="Times New Roman" w:cs="Times New Roman"/>
          <w:sz w:val="24"/>
          <w:szCs w:val="24"/>
          <w:lang w:val="en-US"/>
        </w:rPr>
        <w:t xml:space="preserve">, H., Nichols, D., Hirsh-Pasek, K. &amp; </w:t>
      </w:r>
      <w:proofErr w:type="spellStart"/>
      <w:r w:rsidRPr="005604B1">
        <w:rPr>
          <w:rFonts w:ascii="Times New Roman" w:hAnsi="Times New Roman" w:cs="Times New Roman"/>
          <w:sz w:val="24"/>
          <w:szCs w:val="24"/>
          <w:lang w:val="en-US"/>
        </w:rPr>
        <w:t>Golinkoff</w:t>
      </w:r>
      <w:proofErr w:type="spellEnd"/>
      <w:r w:rsidRPr="005604B1">
        <w:rPr>
          <w:rFonts w:ascii="Times New Roman" w:hAnsi="Times New Roman" w:cs="Times New Roman"/>
          <w:sz w:val="24"/>
          <w:szCs w:val="24"/>
          <w:lang w:val="en-US"/>
        </w:rPr>
        <w:t xml:space="preserve">, R.M. (2020). Preschoolers benefit equally from video chat, pseudo-contingent video, and live book reading: Implications for </w:t>
      </w:r>
      <w:proofErr w:type="spellStart"/>
      <w:r w:rsidRPr="005604B1">
        <w:rPr>
          <w:rFonts w:ascii="Times New Roman" w:hAnsi="Times New Roman" w:cs="Times New Roman"/>
          <w:sz w:val="24"/>
          <w:szCs w:val="24"/>
          <w:lang w:val="en-US"/>
        </w:rPr>
        <w:t>storytime</w:t>
      </w:r>
      <w:proofErr w:type="spellEnd"/>
      <w:r w:rsidRPr="005604B1">
        <w:rPr>
          <w:rFonts w:ascii="Times New Roman" w:hAnsi="Times New Roman" w:cs="Times New Roman"/>
          <w:sz w:val="24"/>
          <w:szCs w:val="24"/>
          <w:lang w:val="en-US"/>
        </w:rPr>
        <w:t xml:space="preserve"> during the coronavirus pandemic and beyond. </w:t>
      </w:r>
      <w:r w:rsidRPr="005604B1">
        <w:rPr>
          <w:rFonts w:ascii="Times New Roman" w:hAnsi="Times New Roman" w:cs="Times New Roman"/>
          <w:i/>
          <w:iCs/>
          <w:sz w:val="24"/>
          <w:szCs w:val="24"/>
          <w:lang w:val="en-US"/>
        </w:rPr>
        <w:t>Frontiers in Psychology, 11</w:t>
      </w:r>
      <w:r w:rsidRPr="005604B1">
        <w:rPr>
          <w:rFonts w:ascii="Times New Roman" w:hAnsi="Times New Roman" w:cs="Times New Roman"/>
          <w:sz w:val="24"/>
          <w:szCs w:val="24"/>
          <w:lang w:val="en-US"/>
        </w:rPr>
        <w:t xml:space="preserve">, 1-17. </w:t>
      </w:r>
      <w:proofErr w:type="spellStart"/>
      <w:r w:rsidRPr="005604B1">
        <w:rPr>
          <w:rFonts w:ascii="Times New Roman" w:hAnsi="Times New Roman" w:cs="Times New Roman"/>
          <w:sz w:val="24"/>
          <w:szCs w:val="24"/>
          <w:lang w:val="en-US"/>
        </w:rPr>
        <w:t>doi</w:t>
      </w:r>
      <w:proofErr w:type="spellEnd"/>
      <w:r w:rsidRPr="005604B1">
        <w:rPr>
          <w:rFonts w:ascii="Times New Roman" w:hAnsi="Times New Roman" w:cs="Times New Roman"/>
          <w:sz w:val="24"/>
          <w:szCs w:val="24"/>
          <w:lang w:val="en-US"/>
        </w:rPr>
        <w:t>: 10.3389/fpsyg.2020.02158</w:t>
      </w:r>
    </w:p>
    <w:p w14:paraId="46FE5C00" w14:textId="77777777" w:rsidR="008059BD" w:rsidRPr="005604B1" w:rsidRDefault="008059BD" w:rsidP="00977820">
      <w:pPr>
        <w:spacing w:after="0" w:line="360" w:lineRule="auto"/>
        <w:ind w:left="426" w:hanging="426"/>
        <w:jc w:val="both"/>
        <w:rPr>
          <w:rFonts w:ascii="Times New Roman" w:hAnsi="Times New Roman" w:cs="Times New Roman"/>
          <w:sz w:val="24"/>
          <w:szCs w:val="24"/>
          <w:shd w:val="clear" w:color="auto" w:fill="FFFFFF"/>
          <w:lang w:val="en-US"/>
        </w:rPr>
      </w:pPr>
      <w:r w:rsidRPr="005604B1">
        <w:rPr>
          <w:rFonts w:ascii="Times New Roman" w:hAnsi="Times New Roman" w:cs="Times New Roman"/>
          <w:sz w:val="24"/>
          <w:szCs w:val="24"/>
          <w:shd w:val="clear" w:color="auto" w:fill="FFFFFF"/>
          <w:lang w:val="en-US"/>
        </w:rPr>
        <w:t xml:space="preserve">Grolig L. (2020). Shared storybook reading and oral language development: A bioecological perspective. </w:t>
      </w:r>
      <w:r w:rsidRPr="005604B1">
        <w:rPr>
          <w:rFonts w:ascii="Times New Roman" w:hAnsi="Times New Roman" w:cs="Times New Roman"/>
          <w:i/>
          <w:iCs/>
          <w:sz w:val="24"/>
          <w:szCs w:val="24"/>
          <w:shd w:val="clear" w:color="auto" w:fill="FFFFFF"/>
          <w:lang w:val="en-US"/>
        </w:rPr>
        <w:t>Frontiers in Psychology, 26</w:t>
      </w:r>
      <w:r w:rsidRPr="005604B1">
        <w:rPr>
          <w:rFonts w:ascii="Times New Roman" w:hAnsi="Times New Roman" w:cs="Times New Roman"/>
          <w:sz w:val="24"/>
          <w:szCs w:val="24"/>
          <w:shd w:val="clear" w:color="auto" w:fill="FFFFFF"/>
          <w:lang w:val="en-US"/>
        </w:rPr>
        <w:t xml:space="preserve">(11), 1-20. </w:t>
      </w:r>
      <w:proofErr w:type="spellStart"/>
      <w:r w:rsidRPr="005604B1">
        <w:rPr>
          <w:rFonts w:ascii="Times New Roman" w:hAnsi="Times New Roman" w:cs="Times New Roman"/>
          <w:sz w:val="24"/>
          <w:szCs w:val="24"/>
          <w:shd w:val="clear" w:color="auto" w:fill="FFFFFF"/>
          <w:lang w:val="en-US"/>
        </w:rPr>
        <w:t>doi</w:t>
      </w:r>
      <w:proofErr w:type="spellEnd"/>
      <w:r w:rsidRPr="005604B1">
        <w:rPr>
          <w:rFonts w:ascii="Times New Roman" w:hAnsi="Times New Roman" w:cs="Times New Roman"/>
          <w:sz w:val="24"/>
          <w:szCs w:val="24"/>
          <w:shd w:val="clear" w:color="auto" w:fill="FFFFFF"/>
          <w:lang w:val="en-US"/>
        </w:rPr>
        <w:t>: 10.3389/fpsyg.2020.01818.</w:t>
      </w:r>
    </w:p>
    <w:p w14:paraId="271C58B9" w14:textId="77777777" w:rsidR="008059BD" w:rsidRPr="005604B1" w:rsidRDefault="008059BD" w:rsidP="00977820">
      <w:pPr>
        <w:spacing w:after="0" w:line="360" w:lineRule="auto"/>
        <w:ind w:left="426" w:hanging="426"/>
        <w:jc w:val="both"/>
        <w:rPr>
          <w:rFonts w:ascii="Times New Roman" w:hAnsi="Times New Roman" w:cs="Times New Roman"/>
          <w:sz w:val="24"/>
          <w:szCs w:val="24"/>
          <w:shd w:val="clear" w:color="auto" w:fill="FFFFFF"/>
          <w:lang w:val="en-US"/>
        </w:rPr>
      </w:pPr>
      <w:proofErr w:type="spellStart"/>
      <w:r w:rsidRPr="005604B1">
        <w:rPr>
          <w:rFonts w:ascii="Times New Roman" w:hAnsi="Times New Roman" w:cs="Times New Roman"/>
          <w:sz w:val="24"/>
          <w:szCs w:val="24"/>
          <w:lang w:val="en-US"/>
        </w:rPr>
        <w:t>Hofslundsengen</w:t>
      </w:r>
      <w:proofErr w:type="spellEnd"/>
      <w:r w:rsidRPr="005604B1">
        <w:rPr>
          <w:rFonts w:ascii="Times New Roman" w:hAnsi="Times New Roman" w:cs="Times New Roman"/>
          <w:sz w:val="24"/>
          <w:szCs w:val="24"/>
          <w:lang w:val="en-US"/>
        </w:rPr>
        <w:t xml:space="preserve">, H., Gustafsson, J., &amp; </w:t>
      </w:r>
      <w:proofErr w:type="spellStart"/>
      <w:r w:rsidRPr="005604B1">
        <w:rPr>
          <w:rFonts w:ascii="Times New Roman" w:hAnsi="Times New Roman" w:cs="Times New Roman"/>
          <w:sz w:val="24"/>
          <w:szCs w:val="24"/>
          <w:lang w:val="en-US"/>
        </w:rPr>
        <w:t>Hagtvet</w:t>
      </w:r>
      <w:proofErr w:type="spellEnd"/>
      <w:r w:rsidRPr="005604B1">
        <w:rPr>
          <w:rFonts w:ascii="Times New Roman" w:hAnsi="Times New Roman" w:cs="Times New Roman"/>
          <w:sz w:val="24"/>
          <w:szCs w:val="24"/>
          <w:lang w:val="en-US"/>
        </w:rPr>
        <w:t xml:space="preserve">, B. E. (2019). Contributions of the home literacy environment and underlying language skills to preschool invented writing. </w:t>
      </w:r>
      <w:r w:rsidRPr="005604B1">
        <w:rPr>
          <w:rFonts w:ascii="Times New Roman" w:hAnsi="Times New Roman" w:cs="Times New Roman"/>
          <w:i/>
          <w:iCs/>
          <w:sz w:val="24"/>
          <w:szCs w:val="24"/>
          <w:lang w:val="en-US"/>
        </w:rPr>
        <w:t>Scandinavian Journal of Educational Research, 63</w:t>
      </w:r>
      <w:r w:rsidRPr="005604B1">
        <w:rPr>
          <w:rFonts w:ascii="Times New Roman" w:hAnsi="Times New Roman" w:cs="Times New Roman"/>
          <w:sz w:val="24"/>
          <w:szCs w:val="24"/>
          <w:lang w:val="en-US"/>
        </w:rPr>
        <w:t>(5), 653-669.</w:t>
      </w:r>
    </w:p>
    <w:p w14:paraId="05847A31"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hAnsi="Times New Roman" w:cs="Times New Roman"/>
          <w:sz w:val="24"/>
          <w:szCs w:val="24"/>
          <w:lang w:val="en-US"/>
        </w:rPr>
        <w:t>Ihmeideh</w:t>
      </w:r>
      <w:proofErr w:type="spellEnd"/>
      <w:r w:rsidRPr="005604B1">
        <w:rPr>
          <w:rFonts w:ascii="Times New Roman" w:hAnsi="Times New Roman" w:cs="Times New Roman"/>
          <w:sz w:val="24"/>
          <w:szCs w:val="24"/>
          <w:lang w:val="en-US"/>
        </w:rPr>
        <w:t>, F., &amp; Al-</w:t>
      </w:r>
      <w:proofErr w:type="spellStart"/>
      <w:r w:rsidRPr="005604B1">
        <w:rPr>
          <w:rFonts w:ascii="Times New Roman" w:hAnsi="Times New Roman" w:cs="Times New Roman"/>
          <w:sz w:val="24"/>
          <w:szCs w:val="24"/>
          <w:lang w:val="en-US"/>
        </w:rPr>
        <w:t>Maadadi</w:t>
      </w:r>
      <w:proofErr w:type="spellEnd"/>
      <w:r w:rsidRPr="005604B1">
        <w:rPr>
          <w:rFonts w:ascii="Times New Roman" w:hAnsi="Times New Roman" w:cs="Times New Roman"/>
          <w:sz w:val="24"/>
          <w:szCs w:val="24"/>
          <w:lang w:val="en-US"/>
        </w:rPr>
        <w:t xml:space="preserve">, F. (2020). The effect of family literacy programs on the development of children’s early literacy in kindergarten settings. </w:t>
      </w:r>
      <w:r w:rsidRPr="005604B1">
        <w:rPr>
          <w:rFonts w:ascii="Times New Roman" w:hAnsi="Times New Roman" w:cs="Times New Roman"/>
          <w:i/>
          <w:iCs/>
          <w:sz w:val="24"/>
          <w:szCs w:val="24"/>
          <w:lang w:val="en-US"/>
        </w:rPr>
        <w:t>Children and Youth Services Review, 118.</w:t>
      </w:r>
      <w:r w:rsidRPr="005604B1">
        <w:rPr>
          <w:rFonts w:ascii="Times New Roman" w:hAnsi="Times New Roman" w:cs="Times New Roman"/>
          <w:sz w:val="24"/>
          <w:szCs w:val="24"/>
          <w:lang w:val="en-US"/>
        </w:rPr>
        <w:t xml:space="preserve"> </w:t>
      </w:r>
      <w:hyperlink r:id="rId15" w:history="1">
        <w:r w:rsidRPr="005604B1">
          <w:rPr>
            <w:rStyle w:val="Hiperligao"/>
            <w:rFonts w:ascii="Times New Roman" w:hAnsi="Times New Roman" w:cs="Times New Roman"/>
            <w:color w:val="auto"/>
            <w:sz w:val="24"/>
            <w:szCs w:val="24"/>
            <w:lang w:val="en-US"/>
          </w:rPr>
          <w:t>https://doi.org/10.1016/j.childyouth.2020.105462</w:t>
        </w:r>
      </w:hyperlink>
      <w:r w:rsidRPr="005604B1">
        <w:rPr>
          <w:rFonts w:ascii="Times New Roman" w:hAnsi="Times New Roman" w:cs="Times New Roman"/>
          <w:sz w:val="24"/>
          <w:szCs w:val="24"/>
          <w:lang w:val="en-US"/>
        </w:rPr>
        <w:t>.</w:t>
      </w:r>
    </w:p>
    <w:p w14:paraId="46505A21" w14:textId="77777777" w:rsidR="008059BD" w:rsidRPr="005604B1" w:rsidRDefault="008059BD" w:rsidP="00977820">
      <w:pPr>
        <w:spacing w:after="0" w:line="360" w:lineRule="auto"/>
        <w:ind w:left="567" w:hanging="567"/>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Kassow, D. (2006). Parent-child shared book reading. Quality versus quantity of reading interactions between parents and young children. </w:t>
      </w:r>
      <w:proofErr w:type="spellStart"/>
      <w:r w:rsidRPr="005604B1">
        <w:rPr>
          <w:rFonts w:ascii="Times New Roman" w:hAnsi="Times New Roman" w:cs="Times New Roman"/>
          <w:i/>
          <w:sz w:val="24"/>
          <w:szCs w:val="24"/>
          <w:lang w:val="en-US"/>
        </w:rPr>
        <w:t>Talaris</w:t>
      </w:r>
      <w:proofErr w:type="spellEnd"/>
      <w:r w:rsidRPr="005604B1">
        <w:rPr>
          <w:rFonts w:ascii="Times New Roman" w:hAnsi="Times New Roman" w:cs="Times New Roman"/>
          <w:i/>
          <w:sz w:val="24"/>
          <w:szCs w:val="24"/>
          <w:lang w:val="en-US"/>
        </w:rPr>
        <w:t xml:space="preserve"> Research Institute,1, </w:t>
      </w:r>
      <w:r w:rsidRPr="005604B1">
        <w:rPr>
          <w:rFonts w:ascii="Times New Roman" w:hAnsi="Times New Roman" w:cs="Times New Roman"/>
          <w:sz w:val="24"/>
          <w:szCs w:val="24"/>
          <w:lang w:val="en-US"/>
        </w:rPr>
        <w:t>1, 1-9.</w:t>
      </w:r>
    </w:p>
    <w:p w14:paraId="139E83E6"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Kirby, J. R., </w:t>
      </w:r>
      <w:proofErr w:type="spellStart"/>
      <w:r w:rsidRPr="005604B1">
        <w:rPr>
          <w:rFonts w:ascii="Times New Roman" w:hAnsi="Times New Roman" w:cs="Times New Roman"/>
          <w:sz w:val="24"/>
          <w:szCs w:val="24"/>
          <w:lang w:val="en-US"/>
        </w:rPr>
        <w:t>Parrila</w:t>
      </w:r>
      <w:proofErr w:type="spellEnd"/>
      <w:r w:rsidRPr="005604B1">
        <w:rPr>
          <w:rFonts w:ascii="Times New Roman" w:hAnsi="Times New Roman" w:cs="Times New Roman"/>
          <w:sz w:val="24"/>
          <w:szCs w:val="24"/>
          <w:lang w:val="en-US"/>
        </w:rPr>
        <w:t xml:space="preserve">, R. K., &amp; Pfeiffer, S. L. (2003). Naming speed and phonological awareness as predictors of reading development. </w:t>
      </w:r>
      <w:r w:rsidRPr="005604B1">
        <w:rPr>
          <w:rFonts w:ascii="Times New Roman" w:hAnsi="Times New Roman" w:cs="Times New Roman"/>
          <w:i/>
          <w:iCs/>
          <w:sz w:val="24"/>
          <w:szCs w:val="24"/>
          <w:lang w:val="en-US"/>
        </w:rPr>
        <w:t>Journal of Educational Psychology, 95</w:t>
      </w:r>
      <w:r w:rsidRPr="005604B1">
        <w:rPr>
          <w:rFonts w:ascii="Times New Roman" w:hAnsi="Times New Roman" w:cs="Times New Roman"/>
          <w:sz w:val="24"/>
          <w:szCs w:val="24"/>
          <w:lang w:val="en-US"/>
        </w:rPr>
        <w:t>, 453–464.</w:t>
      </w:r>
    </w:p>
    <w:p w14:paraId="4336D536"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hAnsi="Times New Roman" w:cs="Times New Roman"/>
          <w:sz w:val="24"/>
          <w:szCs w:val="24"/>
          <w:lang w:val="en-US"/>
        </w:rPr>
        <w:t>Landerl</w:t>
      </w:r>
      <w:proofErr w:type="spellEnd"/>
      <w:r w:rsidRPr="005604B1">
        <w:rPr>
          <w:rFonts w:ascii="Times New Roman" w:hAnsi="Times New Roman" w:cs="Times New Roman"/>
          <w:sz w:val="24"/>
          <w:szCs w:val="24"/>
          <w:lang w:val="en-US"/>
        </w:rPr>
        <w:t xml:space="preserve">, K., </w:t>
      </w:r>
      <w:proofErr w:type="spellStart"/>
      <w:r w:rsidRPr="005604B1">
        <w:rPr>
          <w:rFonts w:ascii="Times New Roman" w:hAnsi="Times New Roman" w:cs="Times New Roman"/>
          <w:sz w:val="24"/>
          <w:szCs w:val="24"/>
          <w:lang w:val="en-US"/>
        </w:rPr>
        <w:t>Freudenthaler</w:t>
      </w:r>
      <w:proofErr w:type="spellEnd"/>
      <w:r w:rsidRPr="005604B1">
        <w:rPr>
          <w:rFonts w:ascii="Times New Roman" w:hAnsi="Times New Roman" w:cs="Times New Roman"/>
          <w:sz w:val="24"/>
          <w:szCs w:val="24"/>
          <w:lang w:val="en-US"/>
        </w:rPr>
        <w:t xml:space="preserve">, H., Heene, M., De Jong, P., Desrochers, A., </w:t>
      </w:r>
      <w:proofErr w:type="spellStart"/>
      <w:r w:rsidRPr="005604B1">
        <w:rPr>
          <w:rFonts w:ascii="Times New Roman" w:hAnsi="Times New Roman" w:cs="Times New Roman"/>
          <w:sz w:val="24"/>
          <w:szCs w:val="24"/>
          <w:lang w:val="en-US"/>
        </w:rPr>
        <w:t>Manolitsis</w:t>
      </w:r>
      <w:proofErr w:type="spellEnd"/>
      <w:r w:rsidRPr="005604B1">
        <w:rPr>
          <w:rFonts w:ascii="Times New Roman" w:hAnsi="Times New Roman" w:cs="Times New Roman"/>
          <w:sz w:val="24"/>
          <w:szCs w:val="24"/>
          <w:lang w:val="en-US"/>
        </w:rPr>
        <w:t xml:space="preserve">, G., </w:t>
      </w:r>
      <w:proofErr w:type="spellStart"/>
      <w:r w:rsidRPr="005604B1">
        <w:rPr>
          <w:rFonts w:ascii="Times New Roman" w:hAnsi="Times New Roman" w:cs="Times New Roman"/>
          <w:sz w:val="24"/>
          <w:szCs w:val="24"/>
          <w:lang w:val="en-US"/>
        </w:rPr>
        <w:t>Parrila</w:t>
      </w:r>
      <w:proofErr w:type="spellEnd"/>
      <w:r w:rsidRPr="005604B1">
        <w:rPr>
          <w:rFonts w:ascii="Times New Roman" w:hAnsi="Times New Roman" w:cs="Times New Roman"/>
          <w:sz w:val="24"/>
          <w:szCs w:val="24"/>
          <w:lang w:val="en-US"/>
        </w:rPr>
        <w:t xml:space="preserve"> R. &amp; Georgiou, R. (2019). Phonological awareness and rapid automatized naming as longitudinal predictors of reading in five alphabetic orthographies with varying degrees of consistency. </w:t>
      </w:r>
      <w:r w:rsidRPr="005604B1">
        <w:rPr>
          <w:rFonts w:ascii="Times New Roman" w:hAnsi="Times New Roman" w:cs="Times New Roman"/>
          <w:i/>
          <w:iCs/>
          <w:sz w:val="24"/>
          <w:szCs w:val="24"/>
          <w:lang w:val="en-US"/>
        </w:rPr>
        <w:t>Scientific Studies of Reading, 23(</w:t>
      </w:r>
      <w:r w:rsidRPr="005604B1">
        <w:rPr>
          <w:rFonts w:ascii="Times New Roman" w:hAnsi="Times New Roman" w:cs="Times New Roman"/>
          <w:sz w:val="24"/>
          <w:szCs w:val="24"/>
          <w:lang w:val="en-US"/>
        </w:rPr>
        <w:t xml:space="preserve">3), 220-234. </w:t>
      </w:r>
      <w:proofErr w:type="spellStart"/>
      <w:r w:rsidRPr="005604B1">
        <w:rPr>
          <w:rFonts w:ascii="Times New Roman" w:hAnsi="Times New Roman" w:cs="Times New Roman"/>
          <w:sz w:val="24"/>
          <w:szCs w:val="24"/>
          <w:lang w:val="en-US"/>
        </w:rPr>
        <w:t>doi</w:t>
      </w:r>
      <w:proofErr w:type="spellEnd"/>
      <w:r w:rsidRPr="005604B1">
        <w:rPr>
          <w:rFonts w:ascii="Times New Roman" w:hAnsi="Times New Roman" w:cs="Times New Roman"/>
          <w:sz w:val="24"/>
          <w:szCs w:val="24"/>
          <w:lang w:val="en-US"/>
        </w:rPr>
        <w:t>: 10.1080/10888438.2018.1510936</w:t>
      </w:r>
    </w:p>
    <w:p w14:paraId="299E5D79"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rPr>
      </w:pPr>
      <w:r w:rsidRPr="005604B1">
        <w:rPr>
          <w:rFonts w:ascii="Times New Roman" w:hAnsi="Times New Roman" w:cs="Times New Roman"/>
          <w:sz w:val="24"/>
          <w:szCs w:val="24"/>
          <w:lang w:val="en-US"/>
        </w:rPr>
        <w:t xml:space="preserve">Lefebvre, P., Trudeau, N. &amp; Sutton, A. (2011). </w:t>
      </w:r>
      <w:r w:rsidRPr="005604B1">
        <w:rPr>
          <w:rFonts w:ascii="Times New Roman" w:hAnsi="Times New Roman" w:cs="Times New Roman"/>
          <w:sz w:val="24"/>
          <w:szCs w:val="24"/>
          <w:shd w:val="clear" w:color="auto" w:fill="FFFFFF"/>
          <w:lang w:val="en-US"/>
        </w:rPr>
        <w:t xml:space="preserve">Enhancing vocabulary, print awareness and phonological awareness through shared storybook reading with low-income preschoolers. </w:t>
      </w:r>
      <w:proofErr w:type="spellStart"/>
      <w:r w:rsidRPr="005604B1">
        <w:rPr>
          <w:rFonts w:ascii="Times New Roman" w:hAnsi="Times New Roman" w:cs="Times New Roman"/>
          <w:i/>
          <w:iCs/>
          <w:sz w:val="24"/>
          <w:szCs w:val="24"/>
        </w:rPr>
        <w:t>Journal</w:t>
      </w:r>
      <w:proofErr w:type="spellEnd"/>
      <w:r w:rsidRPr="005604B1">
        <w:rPr>
          <w:rFonts w:ascii="Times New Roman" w:hAnsi="Times New Roman" w:cs="Times New Roman"/>
          <w:i/>
          <w:iCs/>
          <w:sz w:val="24"/>
          <w:szCs w:val="24"/>
        </w:rPr>
        <w:t xml:space="preserve"> </w:t>
      </w:r>
      <w:proofErr w:type="spellStart"/>
      <w:r w:rsidRPr="005604B1">
        <w:rPr>
          <w:rFonts w:ascii="Times New Roman" w:hAnsi="Times New Roman" w:cs="Times New Roman"/>
          <w:i/>
          <w:iCs/>
          <w:sz w:val="24"/>
          <w:szCs w:val="24"/>
        </w:rPr>
        <w:t>of</w:t>
      </w:r>
      <w:proofErr w:type="spellEnd"/>
      <w:r w:rsidRPr="005604B1">
        <w:rPr>
          <w:rFonts w:ascii="Times New Roman" w:hAnsi="Times New Roman" w:cs="Times New Roman"/>
          <w:i/>
          <w:iCs/>
          <w:sz w:val="24"/>
          <w:szCs w:val="24"/>
        </w:rPr>
        <w:t xml:space="preserve"> </w:t>
      </w:r>
      <w:proofErr w:type="spellStart"/>
      <w:r w:rsidRPr="005604B1">
        <w:rPr>
          <w:rFonts w:ascii="Times New Roman" w:hAnsi="Times New Roman" w:cs="Times New Roman"/>
          <w:i/>
          <w:iCs/>
          <w:sz w:val="24"/>
          <w:szCs w:val="24"/>
        </w:rPr>
        <w:t>Early</w:t>
      </w:r>
      <w:proofErr w:type="spellEnd"/>
      <w:r w:rsidRPr="005604B1">
        <w:rPr>
          <w:rFonts w:ascii="Times New Roman" w:hAnsi="Times New Roman" w:cs="Times New Roman"/>
          <w:i/>
          <w:iCs/>
          <w:sz w:val="24"/>
          <w:szCs w:val="24"/>
        </w:rPr>
        <w:t xml:space="preserve"> </w:t>
      </w:r>
      <w:proofErr w:type="spellStart"/>
      <w:r w:rsidRPr="005604B1">
        <w:rPr>
          <w:rFonts w:ascii="Times New Roman" w:hAnsi="Times New Roman" w:cs="Times New Roman"/>
          <w:i/>
          <w:iCs/>
          <w:sz w:val="24"/>
          <w:szCs w:val="24"/>
        </w:rPr>
        <w:t>Childhood</w:t>
      </w:r>
      <w:proofErr w:type="spellEnd"/>
      <w:r w:rsidRPr="005604B1">
        <w:rPr>
          <w:rFonts w:ascii="Times New Roman" w:hAnsi="Times New Roman" w:cs="Times New Roman"/>
          <w:i/>
          <w:iCs/>
          <w:sz w:val="24"/>
          <w:szCs w:val="24"/>
        </w:rPr>
        <w:t xml:space="preserve"> </w:t>
      </w:r>
      <w:proofErr w:type="spellStart"/>
      <w:r w:rsidRPr="005604B1">
        <w:rPr>
          <w:rFonts w:ascii="Times New Roman" w:hAnsi="Times New Roman" w:cs="Times New Roman"/>
          <w:i/>
          <w:iCs/>
          <w:sz w:val="24"/>
          <w:szCs w:val="24"/>
        </w:rPr>
        <w:t>Literacy</w:t>
      </w:r>
      <w:proofErr w:type="spellEnd"/>
      <w:r w:rsidRPr="005604B1">
        <w:rPr>
          <w:rFonts w:ascii="Times New Roman" w:hAnsi="Times New Roman" w:cs="Times New Roman"/>
          <w:i/>
          <w:iCs/>
          <w:sz w:val="24"/>
          <w:szCs w:val="24"/>
        </w:rPr>
        <w:t>, 11</w:t>
      </w:r>
      <w:r w:rsidRPr="005604B1">
        <w:rPr>
          <w:rFonts w:ascii="Times New Roman" w:hAnsi="Times New Roman" w:cs="Times New Roman"/>
          <w:sz w:val="24"/>
          <w:szCs w:val="24"/>
        </w:rPr>
        <w:t>(4), 453-479.</w:t>
      </w:r>
    </w:p>
    <w:p w14:paraId="3B74B12A" w14:textId="77777777" w:rsidR="008059BD" w:rsidRPr="005604B1" w:rsidRDefault="008059BD" w:rsidP="00977820">
      <w:pPr>
        <w:autoSpaceDE w:val="0"/>
        <w:autoSpaceDN w:val="0"/>
        <w:adjustRightInd w:val="0"/>
        <w:spacing w:after="0" w:line="360" w:lineRule="auto"/>
        <w:ind w:left="567" w:hanging="567"/>
        <w:jc w:val="both"/>
        <w:rPr>
          <w:rFonts w:ascii="Times New Roman" w:eastAsia="Calibri" w:hAnsi="Times New Roman" w:cs="Times New Roman"/>
          <w:sz w:val="24"/>
          <w:szCs w:val="24"/>
        </w:rPr>
      </w:pPr>
      <w:r w:rsidRPr="005604B1">
        <w:rPr>
          <w:rFonts w:ascii="Times New Roman" w:eastAsia="Calibri" w:hAnsi="Times New Roman" w:cs="Times New Roman"/>
          <w:sz w:val="24"/>
          <w:szCs w:val="24"/>
        </w:rPr>
        <w:t>Mata, L. (2010). Literacia familiar – Diversidade, desafios e princípios orientadores. In L. Salgado (</w:t>
      </w:r>
      <w:proofErr w:type="spellStart"/>
      <w:r w:rsidRPr="005604B1">
        <w:rPr>
          <w:rFonts w:ascii="Times New Roman" w:eastAsia="Calibri" w:hAnsi="Times New Roman" w:cs="Times New Roman"/>
          <w:sz w:val="24"/>
          <w:szCs w:val="24"/>
        </w:rPr>
        <w:t>Coord</w:t>
      </w:r>
      <w:proofErr w:type="spellEnd"/>
      <w:r w:rsidRPr="005604B1">
        <w:rPr>
          <w:rFonts w:ascii="Times New Roman" w:eastAsia="Calibri" w:hAnsi="Times New Roman" w:cs="Times New Roman"/>
          <w:sz w:val="24"/>
          <w:szCs w:val="24"/>
        </w:rPr>
        <w:t xml:space="preserve">.), </w:t>
      </w:r>
      <w:r w:rsidRPr="005604B1">
        <w:rPr>
          <w:rFonts w:ascii="Times New Roman" w:eastAsia="Calibri" w:hAnsi="Times New Roman" w:cs="Times New Roman"/>
          <w:i/>
          <w:sz w:val="24"/>
          <w:szCs w:val="24"/>
        </w:rPr>
        <w:t>A educação de adultos: Uma dupla oportunidade na família</w:t>
      </w:r>
      <w:r w:rsidRPr="005604B1">
        <w:rPr>
          <w:rFonts w:ascii="Times New Roman" w:eastAsia="Calibri" w:hAnsi="Times New Roman" w:cs="Times New Roman"/>
          <w:sz w:val="24"/>
          <w:szCs w:val="24"/>
        </w:rPr>
        <w:t>. Lisboa: Agência Nacional para a Qualificação, I.P.</w:t>
      </w:r>
    </w:p>
    <w:p w14:paraId="06BD79AB" w14:textId="77777777" w:rsidR="008059BD" w:rsidRPr="005604B1" w:rsidRDefault="008059BD" w:rsidP="00977820">
      <w:pPr>
        <w:autoSpaceDE w:val="0"/>
        <w:autoSpaceDN w:val="0"/>
        <w:adjustRightInd w:val="0"/>
        <w:spacing w:after="0" w:line="360" w:lineRule="auto"/>
        <w:ind w:left="567" w:hanging="567"/>
        <w:jc w:val="both"/>
        <w:rPr>
          <w:rFonts w:ascii="Times New Roman" w:hAnsi="Times New Roman" w:cs="Times New Roman"/>
          <w:sz w:val="24"/>
          <w:szCs w:val="24"/>
        </w:rPr>
      </w:pPr>
      <w:r w:rsidRPr="005604B1">
        <w:rPr>
          <w:rFonts w:ascii="Times New Roman" w:eastAsia="Calibri" w:hAnsi="Times New Roman" w:cs="Times New Roman"/>
          <w:sz w:val="24"/>
          <w:szCs w:val="24"/>
        </w:rPr>
        <w:t xml:space="preserve">Mata, L., &amp; Pacheco, P. (2009). </w:t>
      </w:r>
      <w:r w:rsidRPr="005604B1">
        <w:rPr>
          <w:rFonts w:ascii="Times New Roman" w:eastAsia="Calibri" w:hAnsi="Times New Roman" w:cs="Times New Roman"/>
          <w:i/>
          <w:iCs/>
          <w:sz w:val="24"/>
          <w:szCs w:val="24"/>
        </w:rPr>
        <w:t>Caraterização das práticas de literacia familiar</w:t>
      </w:r>
      <w:r w:rsidRPr="005604B1">
        <w:rPr>
          <w:rFonts w:ascii="Times New Roman" w:eastAsia="Calibri" w:hAnsi="Times New Roman" w:cs="Times New Roman"/>
          <w:sz w:val="24"/>
          <w:szCs w:val="24"/>
        </w:rPr>
        <w:t xml:space="preserve">. </w:t>
      </w:r>
      <w:proofErr w:type="spellStart"/>
      <w:r w:rsidRPr="005604B1">
        <w:rPr>
          <w:rFonts w:ascii="Times New Roman" w:hAnsi="Times New Roman" w:cs="Times New Roman"/>
          <w:sz w:val="24"/>
          <w:szCs w:val="24"/>
        </w:rPr>
        <w:t>Actas</w:t>
      </w:r>
      <w:proofErr w:type="spellEnd"/>
      <w:r w:rsidRPr="005604B1">
        <w:rPr>
          <w:rFonts w:ascii="Times New Roman" w:hAnsi="Times New Roman" w:cs="Times New Roman"/>
          <w:sz w:val="24"/>
          <w:szCs w:val="24"/>
        </w:rPr>
        <w:t xml:space="preserve"> do X Congresso Internacional Galego-Português de Psicopedagogia. Braga: Universidade do Minho.</w:t>
      </w:r>
    </w:p>
    <w:p w14:paraId="2DF14DB2" w14:textId="77777777" w:rsidR="008059BD" w:rsidRPr="005604B1" w:rsidRDefault="008059BD" w:rsidP="00977820">
      <w:pPr>
        <w:autoSpaceDE w:val="0"/>
        <w:autoSpaceDN w:val="0"/>
        <w:adjustRightInd w:val="0"/>
        <w:spacing w:after="0" w:line="360" w:lineRule="auto"/>
        <w:ind w:left="567" w:hanging="567"/>
        <w:jc w:val="both"/>
        <w:rPr>
          <w:rFonts w:ascii="Times New Roman" w:hAnsi="Times New Roman" w:cs="Times New Roman"/>
          <w:sz w:val="24"/>
          <w:szCs w:val="24"/>
        </w:rPr>
      </w:pPr>
      <w:r w:rsidRPr="005604B1">
        <w:rPr>
          <w:rFonts w:ascii="Times New Roman" w:hAnsi="Times New Roman" w:cs="Times New Roman"/>
          <w:sz w:val="24"/>
          <w:szCs w:val="24"/>
        </w:rPr>
        <w:t xml:space="preserve">Mata, L., &amp; Pedro, I. (2021). </w:t>
      </w:r>
      <w:r w:rsidRPr="005604B1">
        <w:rPr>
          <w:rFonts w:ascii="Times New Roman" w:hAnsi="Times New Roman" w:cs="Times New Roman"/>
          <w:i/>
          <w:iCs/>
          <w:sz w:val="24"/>
          <w:szCs w:val="24"/>
        </w:rPr>
        <w:t>Participação e envolvimento das famílias – Construção de parcerias em contexto de jardim de infância</w:t>
      </w:r>
      <w:r w:rsidRPr="005604B1">
        <w:rPr>
          <w:rFonts w:ascii="Times New Roman" w:hAnsi="Times New Roman" w:cs="Times New Roman"/>
          <w:sz w:val="24"/>
          <w:szCs w:val="24"/>
        </w:rPr>
        <w:t xml:space="preserve">. Direção Geral de Educação. </w:t>
      </w:r>
    </w:p>
    <w:p w14:paraId="1D3E5E76" w14:textId="77777777" w:rsidR="008059BD" w:rsidRPr="005604B1" w:rsidRDefault="008059BD" w:rsidP="00977820">
      <w:pPr>
        <w:spacing w:after="0" w:line="360" w:lineRule="auto"/>
        <w:ind w:left="426" w:hanging="426"/>
        <w:jc w:val="both"/>
        <w:rPr>
          <w:rFonts w:ascii="Times New Roman" w:hAnsi="Times New Roman" w:cs="Times New Roman"/>
          <w:sz w:val="24"/>
          <w:szCs w:val="24"/>
        </w:rPr>
      </w:pPr>
      <w:proofErr w:type="spellStart"/>
      <w:r w:rsidRPr="005604B1">
        <w:rPr>
          <w:rFonts w:ascii="Times New Roman" w:hAnsi="Times New Roman" w:cs="Times New Roman"/>
          <w:sz w:val="24"/>
          <w:szCs w:val="24"/>
        </w:rPr>
        <w:t>Montag</w:t>
      </w:r>
      <w:proofErr w:type="spellEnd"/>
      <w:r w:rsidRPr="005604B1">
        <w:rPr>
          <w:rFonts w:ascii="Times New Roman" w:hAnsi="Times New Roman" w:cs="Times New Roman"/>
          <w:sz w:val="24"/>
          <w:szCs w:val="24"/>
        </w:rPr>
        <w:t xml:space="preserve">, J. L., Jones, M. N., &amp; Smith, L. B. (2015). </w:t>
      </w:r>
      <w:r w:rsidRPr="005604B1">
        <w:rPr>
          <w:rFonts w:ascii="Times New Roman" w:hAnsi="Times New Roman" w:cs="Times New Roman"/>
          <w:sz w:val="24"/>
          <w:szCs w:val="24"/>
          <w:lang w:val="en-US"/>
        </w:rPr>
        <w:t xml:space="preserve">The words children hear: Picture books and the statistics for language learning. </w:t>
      </w:r>
      <w:proofErr w:type="spellStart"/>
      <w:r w:rsidRPr="005604B1">
        <w:rPr>
          <w:rFonts w:ascii="Times New Roman" w:hAnsi="Times New Roman" w:cs="Times New Roman"/>
          <w:i/>
          <w:iCs/>
          <w:sz w:val="24"/>
          <w:szCs w:val="24"/>
        </w:rPr>
        <w:t>Psychological</w:t>
      </w:r>
      <w:proofErr w:type="spellEnd"/>
      <w:r w:rsidRPr="005604B1">
        <w:rPr>
          <w:rFonts w:ascii="Times New Roman" w:hAnsi="Times New Roman" w:cs="Times New Roman"/>
          <w:i/>
          <w:iCs/>
          <w:sz w:val="24"/>
          <w:szCs w:val="24"/>
        </w:rPr>
        <w:t xml:space="preserve"> </w:t>
      </w:r>
      <w:proofErr w:type="spellStart"/>
      <w:r w:rsidRPr="005604B1">
        <w:rPr>
          <w:rFonts w:ascii="Times New Roman" w:hAnsi="Times New Roman" w:cs="Times New Roman"/>
          <w:i/>
          <w:iCs/>
          <w:sz w:val="24"/>
          <w:szCs w:val="24"/>
        </w:rPr>
        <w:t>Science</w:t>
      </w:r>
      <w:proofErr w:type="spellEnd"/>
      <w:r w:rsidRPr="005604B1">
        <w:rPr>
          <w:rFonts w:ascii="Times New Roman" w:hAnsi="Times New Roman" w:cs="Times New Roman"/>
          <w:i/>
          <w:iCs/>
          <w:sz w:val="24"/>
          <w:szCs w:val="24"/>
        </w:rPr>
        <w:t>, 26</w:t>
      </w:r>
      <w:r w:rsidRPr="005604B1">
        <w:rPr>
          <w:rFonts w:ascii="Times New Roman" w:hAnsi="Times New Roman" w:cs="Times New Roman"/>
          <w:sz w:val="24"/>
          <w:szCs w:val="24"/>
        </w:rPr>
        <w:t>, 1489–1496. doi: 10.1177/0956797615594361</w:t>
      </w:r>
    </w:p>
    <w:p w14:paraId="7CBAA290" w14:textId="152E73A6" w:rsidR="008059BD" w:rsidRPr="005604B1" w:rsidRDefault="008059BD" w:rsidP="00977820">
      <w:pPr>
        <w:spacing w:after="0" w:line="360" w:lineRule="auto"/>
        <w:ind w:left="426" w:hanging="426"/>
        <w:jc w:val="both"/>
        <w:rPr>
          <w:rStyle w:val="Hiperligao"/>
          <w:rFonts w:ascii="Times New Roman" w:hAnsi="Times New Roman" w:cs="Times New Roman"/>
          <w:color w:val="auto"/>
          <w:sz w:val="24"/>
          <w:szCs w:val="24"/>
          <w:shd w:val="clear" w:color="auto" w:fill="FCFCFC"/>
          <w:lang w:val="en-US"/>
        </w:rPr>
      </w:pPr>
      <w:r w:rsidRPr="005604B1">
        <w:rPr>
          <w:rFonts w:ascii="Times New Roman" w:hAnsi="Times New Roman" w:cs="Times New Roman"/>
          <w:sz w:val="24"/>
          <w:szCs w:val="24"/>
          <w:shd w:val="clear" w:color="auto" w:fill="FCFCFC"/>
        </w:rPr>
        <w:t xml:space="preserve">Morgado, A.M., Cruz, J. &amp; Peixoto, M.M. (2021). </w:t>
      </w:r>
      <w:r w:rsidRPr="005604B1">
        <w:rPr>
          <w:rFonts w:ascii="Times New Roman" w:hAnsi="Times New Roman" w:cs="Times New Roman"/>
          <w:sz w:val="24"/>
          <w:szCs w:val="24"/>
          <w:shd w:val="clear" w:color="auto" w:fill="FCFCFC"/>
          <w:lang w:val="en-US"/>
        </w:rPr>
        <w:t>Individual and community psychological experiences of the COVID-19 pandemic: The state of emergency in Portugal. </w:t>
      </w:r>
      <w:r w:rsidRPr="005604B1">
        <w:rPr>
          <w:rFonts w:ascii="Times New Roman" w:hAnsi="Times New Roman" w:cs="Times New Roman"/>
          <w:i/>
          <w:iCs/>
          <w:sz w:val="24"/>
          <w:szCs w:val="24"/>
          <w:shd w:val="clear" w:color="auto" w:fill="FCFCFC"/>
          <w:lang w:val="en-US"/>
        </w:rPr>
        <w:t>Current Psychology</w:t>
      </w:r>
      <w:r w:rsidRPr="005604B1">
        <w:rPr>
          <w:rFonts w:ascii="Times New Roman" w:hAnsi="Times New Roman" w:cs="Times New Roman"/>
          <w:sz w:val="24"/>
          <w:szCs w:val="24"/>
          <w:shd w:val="clear" w:color="auto" w:fill="FCFCFC"/>
          <w:lang w:val="en-US"/>
        </w:rPr>
        <w:t xml:space="preserve">. </w:t>
      </w:r>
      <w:hyperlink r:id="rId16" w:history="1">
        <w:r w:rsidRPr="005604B1">
          <w:rPr>
            <w:rStyle w:val="Hiperligao"/>
            <w:rFonts w:ascii="Times New Roman" w:hAnsi="Times New Roman" w:cs="Times New Roman"/>
            <w:color w:val="auto"/>
            <w:sz w:val="24"/>
            <w:szCs w:val="24"/>
            <w:shd w:val="clear" w:color="auto" w:fill="FCFCFC"/>
            <w:lang w:val="en-US"/>
          </w:rPr>
          <w:t>https://doi.org/10.1007/s12144-021-01676-w</w:t>
        </w:r>
      </w:hyperlink>
    </w:p>
    <w:p w14:paraId="4444C4DD" w14:textId="77777777" w:rsidR="004B5C38" w:rsidRPr="005604B1" w:rsidRDefault="004B5C38" w:rsidP="00977820">
      <w:pPr>
        <w:spacing w:after="0" w:line="360" w:lineRule="auto"/>
        <w:ind w:left="426" w:hanging="426"/>
        <w:jc w:val="both"/>
        <w:rPr>
          <w:rStyle w:val="Hiperligao"/>
          <w:rFonts w:ascii="Times New Roman" w:hAnsi="Times New Roman" w:cs="Times New Roman"/>
          <w:sz w:val="24"/>
          <w:szCs w:val="24"/>
          <w:shd w:val="clear" w:color="auto" w:fill="FFFFFF"/>
          <w:lang w:val="en-US"/>
        </w:rPr>
      </w:pPr>
      <w:r w:rsidRPr="005604B1">
        <w:rPr>
          <w:rFonts w:ascii="Times New Roman" w:hAnsi="Times New Roman" w:cs="Times New Roman"/>
          <w:sz w:val="24"/>
          <w:szCs w:val="24"/>
          <w:shd w:val="clear" w:color="auto" w:fill="FFFFFF"/>
          <w:lang w:val="en-US"/>
        </w:rPr>
        <w:t>Neumann, M.M. (2018). The effects of a parent–child environmental print program on emergent literacy. </w:t>
      </w:r>
      <w:r w:rsidRPr="005604B1">
        <w:rPr>
          <w:rFonts w:ascii="Times New Roman" w:hAnsi="Times New Roman" w:cs="Times New Roman"/>
          <w:i/>
          <w:iCs/>
          <w:sz w:val="24"/>
          <w:szCs w:val="24"/>
          <w:shd w:val="clear" w:color="auto" w:fill="FFFFFF"/>
          <w:lang w:val="en-US"/>
        </w:rPr>
        <w:t>Journal of Early Childhood Research, 16</w:t>
      </w:r>
      <w:r w:rsidRPr="005604B1">
        <w:rPr>
          <w:rFonts w:ascii="Times New Roman" w:hAnsi="Times New Roman" w:cs="Times New Roman"/>
          <w:sz w:val="24"/>
          <w:szCs w:val="24"/>
          <w:shd w:val="clear" w:color="auto" w:fill="FFFFFF"/>
          <w:lang w:val="en-US"/>
        </w:rPr>
        <w:t>(4), 337-348. doi:</w:t>
      </w:r>
      <w:hyperlink r:id="rId17" w:history="1">
        <w:r w:rsidRPr="005604B1">
          <w:rPr>
            <w:rStyle w:val="Hiperligao"/>
            <w:rFonts w:ascii="Times New Roman" w:hAnsi="Times New Roman" w:cs="Times New Roman"/>
            <w:sz w:val="24"/>
            <w:szCs w:val="24"/>
            <w:shd w:val="clear" w:color="auto" w:fill="FFFFFF"/>
            <w:lang w:val="en-US"/>
          </w:rPr>
          <w:t>10.1177/1476718X18809120</w:t>
        </w:r>
      </w:hyperlink>
    </w:p>
    <w:p w14:paraId="1EFB7C61" w14:textId="77777777" w:rsidR="008059BD" w:rsidRPr="005604B1" w:rsidRDefault="008059BD" w:rsidP="00977820">
      <w:pPr>
        <w:spacing w:after="0" w:line="360" w:lineRule="auto"/>
        <w:ind w:left="426" w:hanging="426"/>
        <w:jc w:val="both"/>
        <w:rPr>
          <w:rFonts w:ascii="Times New Roman" w:hAnsi="Times New Roman" w:cs="Times New Roman"/>
          <w:sz w:val="24"/>
          <w:szCs w:val="24"/>
          <w:shd w:val="clear" w:color="auto" w:fill="FCFCFC"/>
          <w:lang w:val="en-US"/>
        </w:rPr>
      </w:pPr>
      <w:r w:rsidRPr="005604B1">
        <w:rPr>
          <w:rFonts w:ascii="Times New Roman" w:hAnsi="Times New Roman" w:cs="Times New Roman"/>
          <w:sz w:val="24"/>
          <w:szCs w:val="24"/>
          <w:shd w:val="clear" w:color="auto" w:fill="FCFCFC"/>
          <w:lang w:val="en-US"/>
        </w:rPr>
        <w:t>Niklas, F., &amp; Schneider, W. (2017). Home learning environment and development of child competencies from kindergarten until the end of elementary school.</w:t>
      </w:r>
      <w:r w:rsidRPr="005604B1">
        <w:rPr>
          <w:rFonts w:ascii="Times New Roman" w:hAnsi="Times New Roman" w:cs="Times New Roman"/>
          <w:i/>
          <w:iCs/>
          <w:sz w:val="24"/>
          <w:szCs w:val="24"/>
          <w:shd w:val="clear" w:color="auto" w:fill="FCFCFC"/>
          <w:lang w:val="en-US"/>
        </w:rPr>
        <w:t xml:space="preserve"> Contemporary Educational Psychology, 49</w:t>
      </w:r>
      <w:r w:rsidRPr="005604B1">
        <w:rPr>
          <w:rFonts w:ascii="Times New Roman" w:hAnsi="Times New Roman" w:cs="Times New Roman"/>
          <w:sz w:val="24"/>
          <w:szCs w:val="24"/>
          <w:shd w:val="clear" w:color="auto" w:fill="FCFCFC"/>
          <w:lang w:val="en-US"/>
        </w:rPr>
        <w:t xml:space="preserve">, 263-274. </w:t>
      </w:r>
      <w:hyperlink r:id="rId18" w:history="1">
        <w:r w:rsidRPr="005604B1">
          <w:rPr>
            <w:rStyle w:val="Hiperligao"/>
            <w:rFonts w:ascii="Times New Roman" w:hAnsi="Times New Roman" w:cs="Times New Roman"/>
            <w:color w:val="auto"/>
            <w:sz w:val="24"/>
            <w:szCs w:val="24"/>
            <w:shd w:val="clear" w:color="auto" w:fill="FCFCFC"/>
            <w:lang w:val="en-US"/>
          </w:rPr>
          <w:t>https://doi.org/10.1016/j.cedpsych.2017.03.006</w:t>
        </w:r>
      </w:hyperlink>
      <w:r w:rsidRPr="005604B1">
        <w:rPr>
          <w:rFonts w:ascii="Times New Roman" w:hAnsi="Times New Roman" w:cs="Times New Roman"/>
          <w:sz w:val="24"/>
          <w:szCs w:val="24"/>
          <w:shd w:val="clear" w:color="auto" w:fill="FCFCFC"/>
          <w:lang w:val="en-US"/>
        </w:rPr>
        <w:t>.</w:t>
      </w:r>
    </w:p>
    <w:p w14:paraId="30DF57B3" w14:textId="77777777" w:rsidR="008059BD" w:rsidRPr="005604B1" w:rsidRDefault="008059BD" w:rsidP="00977820">
      <w:pPr>
        <w:spacing w:after="0" w:line="360" w:lineRule="auto"/>
        <w:ind w:left="426" w:hanging="426"/>
        <w:jc w:val="both"/>
        <w:rPr>
          <w:rFonts w:ascii="Times New Roman" w:hAnsi="Times New Roman" w:cs="Times New Roman"/>
          <w:sz w:val="24"/>
          <w:szCs w:val="24"/>
        </w:rPr>
      </w:pPr>
      <w:r w:rsidRPr="005604B1">
        <w:rPr>
          <w:rFonts w:ascii="Times New Roman" w:hAnsi="Times New Roman" w:cs="Times New Roman"/>
          <w:sz w:val="24"/>
          <w:szCs w:val="24"/>
          <w:shd w:val="clear" w:color="auto" w:fill="FFFFFF"/>
          <w:lang w:val="en-US"/>
        </w:rPr>
        <w:t xml:space="preserve">Pacheco, P. (2012). </w:t>
      </w:r>
      <w:r w:rsidRPr="005604B1">
        <w:rPr>
          <w:rFonts w:ascii="Times New Roman" w:hAnsi="Times New Roman" w:cs="Times New Roman"/>
          <w:sz w:val="24"/>
          <w:szCs w:val="24"/>
          <w:shd w:val="clear" w:color="auto" w:fill="FFFFFF"/>
        </w:rPr>
        <w:t>Literacia(as) familiares(</w:t>
      </w:r>
      <w:proofErr w:type="spellStart"/>
      <w:r w:rsidRPr="005604B1">
        <w:rPr>
          <w:rFonts w:ascii="Times New Roman" w:hAnsi="Times New Roman" w:cs="Times New Roman"/>
          <w:sz w:val="24"/>
          <w:szCs w:val="24"/>
          <w:shd w:val="clear" w:color="auto" w:fill="FFFFFF"/>
        </w:rPr>
        <w:t>es</w:t>
      </w:r>
      <w:proofErr w:type="spellEnd"/>
      <w:r w:rsidRPr="005604B1">
        <w:rPr>
          <w:rFonts w:ascii="Times New Roman" w:hAnsi="Times New Roman" w:cs="Times New Roman"/>
          <w:sz w:val="24"/>
          <w:szCs w:val="24"/>
          <w:shd w:val="clear" w:color="auto" w:fill="FFFFFF"/>
        </w:rPr>
        <w:t xml:space="preserve">): Ambiente, crenças e práticas dos pais e conhecimentos das crianças. </w:t>
      </w:r>
      <w:r w:rsidRPr="005604B1">
        <w:rPr>
          <w:rFonts w:ascii="Times New Roman" w:hAnsi="Times New Roman" w:cs="Times New Roman"/>
          <w:sz w:val="24"/>
          <w:szCs w:val="24"/>
        </w:rPr>
        <w:t>[Tese de doutoramento não publicada]. Universidade Aberta.</w:t>
      </w:r>
    </w:p>
    <w:p w14:paraId="03344C4B" w14:textId="780D150C"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hAnsi="Times New Roman" w:cs="Times New Roman"/>
          <w:sz w:val="24"/>
          <w:szCs w:val="24"/>
        </w:rPr>
        <w:t>Parrila</w:t>
      </w:r>
      <w:proofErr w:type="spellEnd"/>
      <w:r w:rsidRPr="005604B1">
        <w:rPr>
          <w:rFonts w:ascii="Times New Roman" w:hAnsi="Times New Roman" w:cs="Times New Roman"/>
          <w:sz w:val="24"/>
          <w:szCs w:val="24"/>
        </w:rPr>
        <w:t xml:space="preserve">, R., </w:t>
      </w:r>
      <w:proofErr w:type="spellStart"/>
      <w:r w:rsidRPr="005604B1">
        <w:rPr>
          <w:rFonts w:ascii="Times New Roman" w:hAnsi="Times New Roman" w:cs="Times New Roman"/>
          <w:sz w:val="24"/>
          <w:szCs w:val="24"/>
        </w:rPr>
        <w:t>Kirby</w:t>
      </w:r>
      <w:proofErr w:type="spellEnd"/>
      <w:r w:rsidRPr="005604B1">
        <w:rPr>
          <w:rFonts w:ascii="Times New Roman" w:hAnsi="Times New Roman" w:cs="Times New Roman"/>
          <w:sz w:val="24"/>
          <w:szCs w:val="24"/>
        </w:rPr>
        <w:t xml:space="preserve">, J. R., &amp; </w:t>
      </w:r>
      <w:proofErr w:type="spellStart"/>
      <w:r w:rsidRPr="005604B1">
        <w:rPr>
          <w:rFonts w:ascii="Times New Roman" w:hAnsi="Times New Roman" w:cs="Times New Roman"/>
          <w:sz w:val="24"/>
          <w:szCs w:val="24"/>
        </w:rPr>
        <w:t>McQuarrie</w:t>
      </w:r>
      <w:proofErr w:type="spellEnd"/>
      <w:r w:rsidRPr="005604B1">
        <w:rPr>
          <w:rFonts w:ascii="Times New Roman" w:hAnsi="Times New Roman" w:cs="Times New Roman"/>
          <w:sz w:val="24"/>
          <w:szCs w:val="24"/>
        </w:rPr>
        <w:t xml:space="preserve">, L. (2004). </w:t>
      </w:r>
      <w:r w:rsidRPr="005604B1">
        <w:rPr>
          <w:rFonts w:ascii="Times New Roman" w:hAnsi="Times New Roman" w:cs="Times New Roman"/>
          <w:sz w:val="24"/>
          <w:szCs w:val="24"/>
          <w:lang w:val="en-US"/>
        </w:rPr>
        <w:t>Articulation rate, naming speed, verbal short-term memory, and phonological awareness: Longitudinal predictors of early reading development. Scientific Studies of Reading, 8, 3–26.</w:t>
      </w:r>
    </w:p>
    <w:p w14:paraId="28ED6F70" w14:textId="7D97B5F9" w:rsidR="002A6029" w:rsidRPr="005604B1" w:rsidRDefault="002A6029"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Pezoa, J.P., Mendive, S., &amp; Strasser, K. (2019). Reading interest and family literacy practices from prekindergarten to kindergarten: Contributions from a cross-lagged analysis. </w:t>
      </w:r>
      <w:r w:rsidRPr="005604B1">
        <w:rPr>
          <w:rFonts w:ascii="Times New Roman" w:hAnsi="Times New Roman" w:cs="Times New Roman"/>
          <w:i/>
          <w:iCs/>
          <w:sz w:val="24"/>
          <w:szCs w:val="24"/>
          <w:lang w:val="en-US"/>
        </w:rPr>
        <w:t>Early Childhood Research Quarterly, 47</w:t>
      </w:r>
      <w:r w:rsidRPr="005604B1">
        <w:rPr>
          <w:rFonts w:ascii="Times New Roman" w:hAnsi="Times New Roman" w:cs="Times New Roman"/>
          <w:sz w:val="24"/>
          <w:szCs w:val="24"/>
          <w:lang w:val="en-US"/>
        </w:rPr>
        <w:t>, 284-295. https://doi.org/10.1016/j.ecresq.2018.12.014.</w:t>
      </w:r>
    </w:p>
    <w:p w14:paraId="085F79B2"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Phillips, B. M., Clancy-</w:t>
      </w:r>
      <w:proofErr w:type="spellStart"/>
      <w:r w:rsidRPr="005604B1">
        <w:rPr>
          <w:rFonts w:ascii="Times New Roman" w:hAnsi="Times New Roman" w:cs="Times New Roman"/>
          <w:sz w:val="24"/>
          <w:szCs w:val="24"/>
          <w:lang w:val="en-US"/>
        </w:rPr>
        <w:t>Menchetti</w:t>
      </w:r>
      <w:proofErr w:type="spellEnd"/>
      <w:r w:rsidRPr="005604B1">
        <w:rPr>
          <w:rFonts w:ascii="Times New Roman" w:hAnsi="Times New Roman" w:cs="Times New Roman"/>
          <w:sz w:val="24"/>
          <w:szCs w:val="24"/>
          <w:lang w:val="en-US"/>
        </w:rPr>
        <w:t xml:space="preserve">, J., &amp; Lonigan, C. J. (2008). Successful phonological awareness instruction with preschool children: Lessons from the classroom. </w:t>
      </w:r>
      <w:r w:rsidRPr="005604B1">
        <w:rPr>
          <w:rFonts w:ascii="Times New Roman" w:hAnsi="Times New Roman" w:cs="Times New Roman"/>
          <w:i/>
          <w:iCs/>
          <w:sz w:val="24"/>
          <w:szCs w:val="24"/>
          <w:lang w:val="en-US"/>
        </w:rPr>
        <w:t>Topics in Early Childhood Special Education, 28</w:t>
      </w:r>
      <w:r w:rsidRPr="005604B1">
        <w:rPr>
          <w:rFonts w:ascii="Times New Roman" w:hAnsi="Times New Roman" w:cs="Times New Roman"/>
          <w:sz w:val="24"/>
          <w:szCs w:val="24"/>
          <w:lang w:val="en-US"/>
        </w:rPr>
        <w:t>(1), 3-17.</w:t>
      </w:r>
    </w:p>
    <w:p w14:paraId="51CC47BB"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lang w:val="en-US"/>
        </w:rPr>
        <w:t xml:space="preserve">Piasta, S. B., Justice, L. M., McGinty, A. S., and </w:t>
      </w:r>
      <w:proofErr w:type="spellStart"/>
      <w:r w:rsidRPr="005604B1">
        <w:rPr>
          <w:rFonts w:ascii="Times New Roman" w:hAnsi="Times New Roman" w:cs="Times New Roman"/>
          <w:sz w:val="24"/>
          <w:szCs w:val="24"/>
          <w:lang w:val="en-US"/>
        </w:rPr>
        <w:t>Kaderavek</w:t>
      </w:r>
      <w:proofErr w:type="spellEnd"/>
      <w:r w:rsidRPr="005604B1">
        <w:rPr>
          <w:rFonts w:ascii="Times New Roman" w:hAnsi="Times New Roman" w:cs="Times New Roman"/>
          <w:sz w:val="24"/>
          <w:szCs w:val="24"/>
          <w:lang w:val="en-US"/>
        </w:rPr>
        <w:t xml:space="preserve">, J. N. (2012). Increasing young children’s contact with print during shared reading: longitudinal eﬀects on literacy achievement. Child Dev. 83, 810–820. </w:t>
      </w:r>
      <w:proofErr w:type="spellStart"/>
      <w:r w:rsidRPr="005604B1">
        <w:rPr>
          <w:rFonts w:ascii="Times New Roman" w:hAnsi="Times New Roman" w:cs="Times New Roman"/>
          <w:sz w:val="24"/>
          <w:szCs w:val="24"/>
          <w:lang w:val="en-US"/>
        </w:rPr>
        <w:t>doi</w:t>
      </w:r>
      <w:proofErr w:type="spellEnd"/>
      <w:r w:rsidRPr="005604B1">
        <w:rPr>
          <w:rFonts w:ascii="Times New Roman" w:hAnsi="Times New Roman" w:cs="Times New Roman"/>
          <w:sz w:val="24"/>
          <w:szCs w:val="24"/>
          <w:lang w:val="en-US"/>
        </w:rPr>
        <w:t>: 10.1111/j.1467-8624.</w:t>
      </w:r>
      <w:proofErr w:type="gramStart"/>
      <w:r w:rsidRPr="005604B1">
        <w:rPr>
          <w:rFonts w:ascii="Times New Roman" w:hAnsi="Times New Roman" w:cs="Times New Roman"/>
          <w:sz w:val="24"/>
          <w:szCs w:val="24"/>
          <w:lang w:val="en-US"/>
        </w:rPr>
        <w:t>2012.01754.x</w:t>
      </w:r>
      <w:proofErr w:type="gramEnd"/>
    </w:p>
    <w:p w14:paraId="24E8A5E5" w14:textId="77777777" w:rsidR="008059BD" w:rsidRPr="005604B1" w:rsidRDefault="008059BD" w:rsidP="00977820">
      <w:pPr>
        <w:autoSpaceDE w:val="0"/>
        <w:autoSpaceDN w:val="0"/>
        <w:adjustRightInd w:val="0"/>
        <w:spacing w:after="0" w:line="360" w:lineRule="auto"/>
        <w:ind w:left="426" w:hanging="426"/>
        <w:jc w:val="both"/>
        <w:rPr>
          <w:rFonts w:ascii="Times New Roman" w:eastAsia="Times New Roman" w:hAnsi="Times New Roman" w:cs="Times New Roman"/>
          <w:kern w:val="36"/>
          <w:sz w:val="24"/>
          <w:szCs w:val="24"/>
          <w:lang w:val="en-US" w:eastAsia="pt-PT"/>
        </w:rPr>
      </w:pPr>
      <w:r w:rsidRPr="005604B1">
        <w:rPr>
          <w:rFonts w:ascii="Times New Roman" w:hAnsi="Times New Roman" w:cs="Times New Roman"/>
          <w:sz w:val="24"/>
          <w:szCs w:val="24"/>
          <w:lang w:val="en-US"/>
        </w:rPr>
        <w:t xml:space="preserve">Pullen, P. C &amp; Justice, L.M (2003). </w:t>
      </w:r>
      <w:r w:rsidRPr="005604B1">
        <w:rPr>
          <w:rFonts w:ascii="Times New Roman" w:eastAsia="Times New Roman" w:hAnsi="Times New Roman" w:cs="Times New Roman"/>
          <w:kern w:val="36"/>
          <w:sz w:val="24"/>
          <w:szCs w:val="24"/>
          <w:lang w:val="en-US" w:eastAsia="pt-PT"/>
        </w:rPr>
        <w:t xml:space="preserve">Enhancing phonological awareness, print awareness, and oral language skills in preschool children. </w:t>
      </w:r>
      <w:r w:rsidRPr="005604B1">
        <w:rPr>
          <w:rFonts w:ascii="Times New Roman" w:eastAsia="Times New Roman" w:hAnsi="Times New Roman" w:cs="Times New Roman"/>
          <w:i/>
          <w:iCs/>
          <w:kern w:val="36"/>
          <w:sz w:val="24"/>
          <w:szCs w:val="24"/>
          <w:lang w:val="en-US" w:eastAsia="pt-PT"/>
        </w:rPr>
        <w:t>Intervention in school and clinic, 39</w:t>
      </w:r>
      <w:r w:rsidRPr="005604B1">
        <w:rPr>
          <w:rFonts w:ascii="Times New Roman" w:eastAsia="Times New Roman" w:hAnsi="Times New Roman" w:cs="Times New Roman"/>
          <w:kern w:val="36"/>
          <w:sz w:val="24"/>
          <w:szCs w:val="24"/>
          <w:lang w:val="en-US" w:eastAsia="pt-PT"/>
        </w:rPr>
        <w:t>(2), 87-98.</w:t>
      </w:r>
    </w:p>
    <w:p w14:paraId="0C310C00"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eastAsia="Times New Roman" w:hAnsi="Times New Roman" w:cs="Times New Roman"/>
          <w:kern w:val="36"/>
          <w:sz w:val="24"/>
          <w:szCs w:val="24"/>
          <w:lang w:val="en-US" w:eastAsia="pt-PT"/>
        </w:rPr>
        <w:t>Rababah</w:t>
      </w:r>
      <w:proofErr w:type="spellEnd"/>
      <w:r w:rsidRPr="005604B1">
        <w:rPr>
          <w:rFonts w:ascii="Times New Roman" w:eastAsia="Times New Roman" w:hAnsi="Times New Roman" w:cs="Times New Roman"/>
          <w:kern w:val="36"/>
          <w:sz w:val="24"/>
          <w:szCs w:val="24"/>
          <w:lang w:val="en-US" w:eastAsia="pt-PT"/>
        </w:rPr>
        <w:t xml:space="preserve">, E. (2017). The impact of using reading storybooks and writing journal activities on print and phonemic awareness of Jordanian kindergarten children. Journal of Educational and Psychological Studies, 11(4), 736-748. </w:t>
      </w:r>
      <w:hyperlink r:id="rId19" w:history="1">
        <w:r w:rsidRPr="005604B1">
          <w:rPr>
            <w:rStyle w:val="Hiperligao"/>
            <w:rFonts w:ascii="Times New Roman" w:hAnsi="Times New Roman" w:cs="Times New Roman"/>
            <w:color w:val="auto"/>
            <w:spacing w:val="2"/>
            <w:sz w:val="24"/>
            <w:szCs w:val="24"/>
            <w:shd w:val="clear" w:color="auto" w:fill="FAFAFA"/>
            <w:lang w:val="en-US"/>
          </w:rPr>
          <w:t>https://doi.org/10.24200/jeps.vol11iss4pp736-748</w:t>
        </w:r>
      </w:hyperlink>
    </w:p>
    <w:p w14:paraId="50A60C41"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shd w:val="clear" w:color="auto" w:fill="FFFFFF"/>
          <w:lang w:val="en-US"/>
        </w:rPr>
        <w:t>Reese, E., Sparks, A., Leyva, D. (2010). A Review of parent interventions for preschool children’s language and emergent literacy. </w:t>
      </w:r>
      <w:r w:rsidRPr="005604B1">
        <w:rPr>
          <w:rFonts w:ascii="Times New Roman" w:hAnsi="Times New Roman" w:cs="Times New Roman"/>
          <w:i/>
          <w:iCs/>
          <w:sz w:val="24"/>
          <w:szCs w:val="24"/>
          <w:shd w:val="clear" w:color="auto" w:fill="FFFFFF"/>
          <w:lang w:val="en-US"/>
        </w:rPr>
        <w:t>Journal of Early Childhood Literacy, 10</w:t>
      </w:r>
      <w:r w:rsidRPr="005604B1">
        <w:rPr>
          <w:rFonts w:ascii="Times New Roman" w:hAnsi="Times New Roman" w:cs="Times New Roman"/>
          <w:sz w:val="24"/>
          <w:szCs w:val="24"/>
          <w:shd w:val="clear" w:color="auto" w:fill="FFFFFF"/>
          <w:lang w:val="en-US"/>
        </w:rPr>
        <w:t>(1), 97-117. doi:</w:t>
      </w:r>
      <w:hyperlink r:id="rId20" w:history="1">
        <w:r w:rsidRPr="005604B1">
          <w:rPr>
            <w:rStyle w:val="Hiperligao"/>
            <w:rFonts w:ascii="Times New Roman" w:hAnsi="Times New Roman" w:cs="Times New Roman"/>
            <w:color w:val="auto"/>
            <w:sz w:val="24"/>
            <w:szCs w:val="24"/>
            <w:shd w:val="clear" w:color="auto" w:fill="FFFFFF"/>
            <w:lang w:val="en-US"/>
          </w:rPr>
          <w:t>10.1177/1468798409356987</w:t>
        </w:r>
      </w:hyperlink>
    </w:p>
    <w:p w14:paraId="0D30F28E" w14:textId="77777777" w:rsidR="008059BD" w:rsidRPr="005604B1" w:rsidRDefault="008059BD" w:rsidP="00977820">
      <w:pPr>
        <w:autoSpaceDE w:val="0"/>
        <w:autoSpaceDN w:val="0"/>
        <w:adjustRightInd w:val="0"/>
        <w:spacing w:after="0" w:line="360" w:lineRule="auto"/>
        <w:ind w:left="426" w:hanging="426"/>
        <w:jc w:val="both"/>
        <w:rPr>
          <w:rFonts w:ascii="Times New Roman" w:eastAsia="Times New Roman" w:hAnsi="Times New Roman" w:cs="Times New Roman"/>
          <w:kern w:val="36"/>
          <w:sz w:val="24"/>
          <w:szCs w:val="24"/>
          <w:lang w:val="en-US" w:eastAsia="pt-PT"/>
        </w:rPr>
      </w:pPr>
      <w:proofErr w:type="spellStart"/>
      <w:r w:rsidRPr="005604B1">
        <w:rPr>
          <w:rFonts w:ascii="Times New Roman" w:eastAsia="Times New Roman" w:hAnsi="Times New Roman" w:cs="Times New Roman"/>
          <w:kern w:val="36"/>
          <w:sz w:val="24"/>
          <w:szCs w:val="24"/>
          <w:lang w:val="en-US" w:eastAsia="pt-PT"/>
        </w:rPr>
        <w:t>Rvachew</w:t>
      </w:r>
      <w:proofErr w:type="spellEnd"/>
      <w:r w:rsidRPr="005604B1">
        <w:rPr>
          <w:rFonts w:ascii="Times New Roman" w:eastAsia="Times New Roman" w:hAnsi="Times New Roman" w:cs="Times New Roman"/>
          <w:kern w:val="36"/>
          <w:sz w:val="24"/>
          <w:szCs w:val="24"/>
          <w:lang w:val="en-US" w:eastAsia="pt-PT"/>
        </w:rPr>
        <w:t xml:space="preserve">, S., Rees, K., Carolan, E., Nadig, A. (2017). Improving emergent literacy with school-based shared reading: Paper versus </w:t>
      </w:r>
      <w:proofErr w:type="spellStart"/>
      <w:r w:rsidRPr="005604B1">
        <w:rPr>
          <w:rFonts w:ascii="Times New Roman" w:eastAsia="Times New Roman" w:hAnsi="Times New Roman" w:cs="Times New Roman"/>
          <w:kern w:val="36"/>
          <w:sz w:val="24"/>
          <w:szCs w:val="24"/>
          <w:lang w:val="en-US" w:eastAsia="pt-PT"/>
        </w:rPr>
        <w:t>ebooks</w:t>
      </w:r>
      <w:proofErr w:type="spellEnd"/>
      <w:r w:rsidRPr="005604B1">
        <w:rPr>
          <w:rFonts w:ascii="Times New Roman" w:eastAsia="Times New Roman" w:hAnsi="Times New Roman" w:cs="Times New Roman"/>
          <w:kern w:val="36"/>
          <w:sz w:val="24"/>
          <w:szCs w:val="24"/>
          <w:lang w:val="en-US" w:eastAsia="pt-PT"/>
        </w:rPr>
        <w:t xml:space="preserve">. </w:t>
      </w:r>
      <w:r w:rsidRPr="005604B1">
        <w:rPr>
          <w:rFonts w:ascii="Times New Roman" w:eastAsia="Times New Roman" w:hAnsi="Times New Roman" w:cs="Times New Roman"/>
          <w:i/>
          <w:iCs/>
          <w:kern w:val="36"/>
          <w:sz w:val="24"/>
          <w:szCs w:val="24"/>
          <w:lang w:val="en-US" w:eastAsia="pt-PT"/>
        </w:rPr>
        <w:t>International Journal of Child-Computer Interaction, 12</w:t>
      </w:r>
      <w:r w:rsidRPr="005604B1">
        <w:rPr>
          <w:rFonts w:ascii="Times New Roman" w:eastAsia="Times New Roman" w:hAnsi="Times New Roman" w:cs="Times New Roman"/>
          <w:kern w:val="36"/>
          <w:sz w:val="24"/>
          <w:szCs w:val="24"/>
          <w:lang w:val="en-US" w:eastAsia="pt-PT"/>
        </w:rPr>
        <w:t>, 24-29. https://doi.org/10.1016/j.ijcci.2017.01.002.</w:t>
      </w:r>
    </w:p>
    <w:p w14:paraId="29D5FC5E"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hAnsi="Times New Roman" w:cs="Times New Roman"/>
          <w:sz w:val="24"/>
          <w:szCs w:val="24"/>
        </w:rPr>
        <w:t>Saracho</w:t>
      </w:r>
      <w:proofErr w:type="spellEnd"/>
      <w:r w:rsidRPr="005604B1">
        <w:rPr>
          <w:rFonts w:ascii="Times New Roman" w:hAnsi="Times New Roman" w:cs="Times New Roman"/>
          <w:sz w:val="24"/>
          <w:szCs w:val="24"/>
        </w:rPr>
        <w:t xml:space="preserve">, O. N. &amp; </w:t>
      </w:r>
      <w:proofErr w:type="spellStart"/>
      <w:r w:rsidRPr="005604B1">
        <w:rPr>
          <w:rFonts w:ascii="Times New Roman" w:hAnsi="Times New Roman" w:cs="Times New Roman"/>
          <w:sz w:val="24"/>
          <w:szCs w:val="24"/>
        </w:rPr>
        <w:t>Spodek</w:t>
      </w:r>
      <w:proofErr w:type="spellEnd"/>
      <w:r w:rsidRPr="005604B1">
        <w:rPr>
          <w:rFonts w:ascii="Times New Roman" w:hAnsi="Times New Roman" w:cs="Times New Roman"/>
          <w:sz w:val="24"/>
          <w:szCs w:val="24"/>
        </w:rPr>
        <w:t xml:space="preserve">, B. (2006). </w:t>
      </w:r>
      <w:r w:rsidRPr="005604B1">
        <w:rPr>
          <w:rFonts w:ascii="Times New Roman" w:hAnsi="Times New Roman" w:cs="Times New Roman"/>
          <w:sz w:val="24"/>
          <w:szCs w:val="24"/>
          <w:lang w:val="en-US"/>
        </w:rPr>
        <w:t xml:space="preserve">Young children’s literacy-related play. </w:t>
      </w:r>
      <w:r w:rsidRPr="005604B1">
        <w:rPr>
          <w:rFonts w:ascii="Times New Roman" w:hAnsi="Times New Roman" w:cs="Times New Roman"/>
          <w:i/>
          <w:iCs/>
          <w:sz w:val="24"/>
          <w:szCs w:val="24"/>
          <w:lang w:val="en-US"/>
        </w:rPr>
        <w:t>Early Child Development and Care, 176</w:t>
      </w:r>
      <w:r w:rsidRPr="005604B1">
        <w:rPr>
          <w:rFonts w:ascii="Times New Roman" w:hAnsi="Times New Roman" w:cs="Times New Roman"/>
          <w:sz w:val="24"/>
          <w:szCs w:val="24"/>
          <w:lang w:val="en-US"/>
        </w:rPr>
        <w:t>(7), 707-721.</w:t>
      </w:r>
    </w:p>
    <w:p w14:paraId="113F6044"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hAnsi="Times New Roman" w:cs="Times New Roman"/>
          <w:sz w:val="24"/>
          <w:szCs w:val="24"/>
          <w:lang w:val="en-US"/>
        </w:rPr>
        <w:t>Schatschneider</w:t>
      </w:r>
      <w:proofErr w:type="spellEnd"/>
      <w:r w:rsidRPr="005604B1">
        <w:rPr>
          <w:rFonts w:ascii="Times New Roman" w:hAnsi="Times New Roman" w:cs="Times New Roman"/>
          <w:sz w:val="24"/>
          <w:szCs w:val="24"/>
          <w:lang w:val="en-US"/>
        </w:rPr>
        <w:t xml:space="preserve">, C., Fletcher, J. M., Francis, D. J., Carlson, C. D., &amp; </w:t>
      </w:r>
      <w:proofErr w:type="spellStart"/>
      <w:r w:rsidRPr="005604B1">
        <w:rPr>
          <w:rFonts w:ascii="Times New Roman" w:hAnsi="Times New Roman" w:cs="Times New Roman"/>
          <w:sz w:val="24"/>
          <w:szCs w:val="24"/>
          <w:lang w:val="en-US"/>
        </w:rPr>
        <w:t>Foorman</w:t>
      </w:r>
      <w:proofErr w:type="spellEnd"/>
      <w:r w:rsidRPr="005604B1">
        <w:rPr>
          <w:rFonts w:ascii="Times New Roman" w:hAnsi="Times New Roman" w:cs="Times New Roman"/>
          <w:sz w:val="24"/>
          <w:szCs w:val="24"/>
          <w:lang w:val="en-US"/>
        </w:rPr>
        <w:t xml:space="preserve">, B. R. (2004). Kindergarten prediction of reading skills: A longitudinal comparative analysis. </w:t>
      </w:r>
      <w:r w:rsidRPr="005604B1">
        <w:rPr>
          <w:rFonts w:ascii="Times New Roman" w:hAnsi="Times New Roman" w:cs="Times New Roman"/>
          <w:i/>
          <w:iCs/>
          <w:sz w:val="24"/>
          <w:szCs w:val="24"/>
          <w:lang w:val="en-US"/>
        </w:rPr>
        <w:t>Journal of Educational Psychology, 96</w:t>
      </w:r>
      <w:r w:rsidRPr="005604B1">
        <w:rPr>
          <w:rFonts w:ascii="Times New Roman" w:hAnsi="Times New Roman" w:cs="Times New Roman"/>
          <w:sz w:val="24"/>
          <w:szCs w:val="24"/>
          <w:lang w:val="en-US"/>
        </w:rPr>
        <w:t>, 265–282.</w:t>
      </w:r>
    </w:p>
    <w:p w14:paraId="475CDA6F"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lang w:val="en-GB"/>
        </w:rPr>
      </w:pPr>
      <w:proofErr w:type="spellStart"/>
      <w:r w:rsidRPr="005604B1">
        <w:rPr>
          <w:rFonts w:ascii="Times New Roman" w:hAnsi="Times New Roman" w:cs="Times New Roman"/>
          <w:sz w:val="24"/>
          <w:szCs w:val="24"/>
          <w:lang w:val="en-GB"/>
        </w:rPr>
        <w:t>Sénechal</w:t>
      </w:r>
      <w:proofErr w:type="spellEnd"/>
      <w:r w:rsidRPr="005604B1">
        <w:rPr>
          <w:rFonts w:ascii="Times New Roman" w:hAnsi="Times New Roman" w:cs="Times New Roman"/>
          <w:sz w:val="24"/>
          <w:szCs w:val="24"/>
          <w:lang w:val="en-GB"/>
        </w:rPr>
        <w:t xml:space="preserve">, M. (2006). Testing the Home Literacy Model: Parent involvement in kindergarten is differentially related to grade 4 reading comprehension, fluency, spelling, and reading for pleasure. </w:t>
      </w:r>
      <w:r w:rsidRPr="005604B1">
        <w:rPr>
          <w:rFonts w:ascii="Times New Roman" w:hAnsi="Times New Roman" w:cs="Times New Roman"/>
          <w:i/>
          <w:iCs/>
          <w:sz w:val="24"/>
          <w:szCs w:val="24"/>
          <w:lang w:val="en-GB"/>
        </w:rPr>
        <w:t>Scientific Studies of Reading, 10</w:t>
      </w:r>
      <w:r w:rsidRPr="005604B1">
        <w:rPr>
          <w:rFonts w:ascii="Times New Roman" w:hAnsi="Times New Roman" w:cs="Times New Roman"/>
          <w:sz w:val="24"/>
          <w:szCs w:val="24"/>
          <w:lang w:val="en-GB"/>
        </w:rPr>
        <w:t>(1), 59-87.</w:t>
      </w:r>
    </w:p>
    <w:p w14:paraId="5034A3F9" w14:textId="77777777" w:rsidR="008059BD" w:rsidRPr="005604B1" w:rsidRDefault="008059BD" w:rsidP="00977820">
      <w:pPr>
        <w:autoSpaceDE w:val="0"/>
        <w:autoSpaceDN w:val="0"/>
        <w:adjustRightInd w:val="0"/>
        <w:spacing w:after="0" w:line="360" w:lineRule="auto"/>
        <w:ind w:left="567" w:hanging="567"/>
        <w:jc w:val="both"/>
        <w:rPr>
          <w:rFonts w:ascii="Times New Roman" w:hAnsi="Times New Roman" w:cs="Times New Roman"/>
          <w:sz w:val="24"/>
          <w:szCs w:val="24"/>
          <w:lang w:val="en-GB"/>
        </w:rPr>
      </w:pPr>
      <w:proofErr w:type="spellStart"/>
      <w:r w:rsidRPr="005604B1">
        <w:rPr>
          <w:rFonts w:ascii="Times New Roman" w:hAnsi="Times New Roman" w:cs="Times New Roman"/>
          <w:sz w:val="24"/>
          <w:szCs w:val="24"/>
          <w:lang w:val="en-GB"/>
        </w:rPr>
        <w:t>Sénéchal</w:t>
      </w:r>
      <w:proofErr w:type="spellEnd"/>
      <w:r w:rsidRPr="005604B1">
        <w:rPr>
          <w:rFonts w:ascii="Times New Roman" w:hAnsi="Times New Roman" w:cs="Times New Roman"/>
          <w:sz w:val="24"/>
          <w:szCs w:val="24"/>
          <w:lang w:val="en-GB"/>
        </w:rPr>
        <w:t xml:space="preserve">, M., </w:t>
      </w:r>
      <w:bookmarkStart w:id="18" w:name="_Hlk73521674"/>
      <w:r w:rsidRPr="005604B1">
        <w:rPr>
          <w:rFonts w:ascii="Times New Roman" w:hAnsi="Times New Roman" w:cs="Times New Roman"/>
          <w:sz w:val="24"/>
          <w:szCs w:val="24"/>
          <w:lang w:val="en-GB"/>
        </w:rPr>
        <w:t>&amp; LeFevre</w:t>
      </w:r>
      <w:bookmarkEnd w:id="18"/>
      <w:r w:rsidRPr="005604B1">
        <w:rPr>
          <w:rFonts w:ascii="Times New Roman" w:hAnsi="Times New Roman" w:cs="Times New Roman"/>
          <w:sz w:val="24"/>
          <w:szCs w:val="24"/>
          <w:lang w:val="en-GB"/>
        </w:rPr>
        <w:t xml:space="preserve">, J. (2001). Storybook reading and parent teaching: Links to language and literacy development. </w:t>
      </w:r>
      <w:r w:rsidRPr="005604B1">
        <w:rPr>
          <w:rFonts w:ascii="Times New Roman" w:hAnsi="Times New Roman" w:cs="Times New Roman"/>
          <w:i/>
          <w:iCs/>
          <w:sz w:val="24"/>
          <w:szCs w:val="24"/>
          <w:lang w:val="en-GB"/>
        </w:rPr>
        <w:t xml:space="preserve">New Directions for Child and Adolescent </w:t>
      </w:r>
      <w:proofErr w:type="spellStart"/>
      <w:r w:rsidRPr="005604B1">
        <w:rPr>
          <w:rFonts w:ascii="Times New Roman" w:hAnsi="Times New Roman" w:cs="Times New Roman"/>
          <w:i/>
          <w:iCs/>
          <w:sz w:val="24"/>
          <w:szCs w:val="24"/>
          <w:lang w:val="en-GB"/>
        </w:rPr>
        <w:t>Behavior</w:t>
      </w:r>
      <w:proofErr w:type="spellEnd"/>
      <w:r w:rsidRPr="005604B1">
        <w:rPr>
          <w:rFonts w:ascii="Times New Roman" w:hAnsi="Times New Roman" w:cs="Times New Roman"/>
          <w:i/>
          <w:iCs/>
          <w:sz w:val="24"/>
          <w:szCs w:val="24"/>
          <w:lang w:val="en-GB"/>
        </w:rPr>
        <w:t>, 92</w:t>
      </w:r>
      <w:r w:rsidRPr="005604B1">
        <w:rPr>
          <w:rFonts w:ascii="Times New Roman" w:hAnsi="Times New Roman" w:cs="Times New Roman"/>
          <w:sz w:val="24"/>
          <w:szCs w:val="24"/>
          <w:lang w:val="en-GB"/>
        </w:rPr>
        <w:t>, 39-51.</w:t>
      </w:r>
    </w:p>
    <w:p w14:paraId="0E836485"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5604B1">
        <w:rPr>
          <w:rFonts w:ascii="Times New Roman" w:hAnsi="Times New Roman" w:cs="Times New Roman"/>
          <w:sz w:val="24"/>
          <w:szCs w:val="24"/>
          <w:lang w:val="en-US"/>
        </w:rPr>
        <w:t>Sénéchal</w:t>
      </w:r>
      <w:proofErr w:type="spellEnd"/>
      <w:r w:rsidRPr="005604B1">
        <w:rPr>
          <w:rFonts w:ascii="Times New Roman" w:hAnsi="Times New Roman" w:cs="Times New Roman"/>
          <w:sz w:val="24"/>
          <w:szCs w:val="24"/>
          <w:lang w:val="en-US"/>
        </w:rPr>
        <w:t xml:space="preserve">, M., &amp; LeFevre, J. (2002). Parental involvement in the development of children’s reading skill: A 5-year longitudinal study. </w:t>
      </w:r>
      <w:proofErr w:type="spellStart"/>
      <w:r w:rsidRPr="005604B1">
        <w:rPr>
          <w:rFonts w:ascii="Times New Roman" w:hAnsi="Times New Roman" w:cs="Times New Roman"/>
          <w:sz w:val="24"/>
          <w:szCs w:val="24"/>
        </w:rPr>
        <w:t>Child</w:t>
      </w:r>
      <w:proofErr w:type="spellEnd"/>
      <w:r w:rsidRPr="005604B1">
        <w:rPr>
          <w:rFonts w:ascii="Times New Roman" w:hAnsi="Times New Roman" w:cs="Times New Roman"/>
          <w:sz w:val="24"/>
          <w:szCs w:val="24"/>
        </w:rPr>
        <w:t xml:space="preserve"> </w:t>
      </w:r>
      <w:proofErr w:type="spellStart"/>
      <w:r w:rsidRPr="005604B1">
        <w:rPr>
          <w:rFonts w:ascii="Times New Roman" w:hAnsi="Times New Roman" w:cs="Times New Roman"/>
          <w:sz w:val="24"/>
          <w:szCs w:val="24"/>
        </w:rPr>
        <w:t>Development</w:t>
      </w:r>
      <w:proofErr w:type="spellEnd"/>
      <w:r w:rsidRPr="005604B1">
        <w:rPr>
          <w:rFonts w:ascii="Times New Roman" w:hAnsi="Times New Roman" w:cs="Times New Roman"/>
          <w:sz w:val="24"/>
          <w:szCs w:val="24"/>
        </w:rPr>
        <w:t>, 73, 445–460.</w:t>
      </w:r>
    </w:p>
    <w:p w14:paraId="61B40CB8"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rPr>
      </w:pPr>
      <w:r w:rsidRPr="005604B1">
        <w:rPr>
          <w:rFonts w:ascii="Times New Roman" w:hAnsi="Times New Roman" w:cs="Times New Roman"/>
          <w:sz w:val="24"/>
          <w:szCs w:val="24"/>
        </w:rPr>
        <w:t xml:space="preserve">Silva, C. (2003). </w:t>
      </w:r>
      <w:r w:rsidRPr="005604B1">
        <w:rPr>
          <w:rFonts w:ascii="Times New Roman" w:hAnsi="Times New Roman" w:cs="Times New Roman"/>
          <w:i/>
          <w:iCs/>
          <w:sz w:val="24"/>
          <w:szCs w:val="24"/>
        </w:rPr>
        <w:t xml:space="preserve">Até à compreensão do princípio alfabético: A </w:t>
      </w:r>
      <w:proofErr w:type="spellStart"/>
      <w:r w:rsidRPr="005604B1">
        <w:rPr>
          <w:rFonts w:ascii="Times New Roman" w:hAnsi="Times New Roman" w:cs="Times New Roman"/>
          <w:i/>
          <w:iCs/>
          <w:sz w:val="24"/>
          <w:szCs w:val="24"/>
        </w:rPr>
        <w:t>interacção</w:t>
      </w:r>
      <w:proofErr w:type="spellEnd"/>
      <w:r w:rsidRPr="005604B1">
        <w:rPr>
          <w:rFonts w:ascii="Times New Roman" w:hAnsi="Times New Roman" w:cs="Times New Roman"/>
          <w:i/>
          <w:iCs/>
          <w:sz w:val="24"/>
          <w:szCs w:val="24"/>
        </w:rPr>
        <w:t xml:space="preserve"> entre a evolução das conceptualizações infantis sobre a escrita e os progressos na consciência fonológica – três estudos experimentais</w:t>
      </w:r>
      <w:r w:rsidRPr="005604B1">
        <w:rPr>
          <w:rFonts w:ascii="Times New Roman" w:hAnsi="Times New Roman" w:cs="Times New Roman"/>
          <w:sz w:val="24"/>
          <w:szCs w:val="24"/>
        </w:rPr>
        <w:t>. Lisboa: Fundação Calouste Gulbenkian.</w:t>
      </w:r>
    </w:p>
    <w:p w14:paraId="5358D6D8"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rPr>
      </w:pPr>
      <w:r w:rsidRPr="005604B1">
        <w:rPr>
          <w:rFonts w:ascii="Times New Roman" w:hAnsi="Times New Roman" w:cs="Times New Roman"/>
          <w:sz w:val="24"/>
          <w:szCs w:val="24"/>
        </w:rPr>
        <w:t xml:space="preserve">Silva, I. L., Marques, L., Mata, L., &amp; Rosa, M., (2016). </w:t>
      </w:r>
      <w:r w:rsidRPr="005604B1">
        <w:rPr>
          <w:rFonts w:ascii="Times New Roman" w:hAnsi="Times New Roman" w:cs="Times New Roman"/>
          <w:i/>
          <w:iCs/>
          <w:sz w:val="24"/>
          <w:szCs w:val="24"/>
        </w:rPr>
        <w:t>Orientações curriculares para a educação pré-escolar</w:t>
      </w:r>
      <w:r w:rsidRPr="005604B1">
        <w:rPr>
          <w:rFonts w:ascii="Times New Roman" w:hAnsi="Times New Roman" w:cs="Times New Roman"/>
          <w:sz w:val="24"/>
          <w:szCs w:val="24"/>
        </w:rPr>
        <w:t>. Lisboa, Portugal: Direção-Geral da Educação.</w:t>
      </w:r>
    </w:p>
    <w:p w14:paraId="1236FACE" w14:textId="77777777" w:rsidR="008059BD" w:rsidRPr="005604B1" w:rsidRDefault="008059BD" w:rsidP="00977820">
      <w:pPr>
        <w:spacing w:after="0" w:line="360" w:lineRule="auto"/>
        <w:ind w:left="567" w:hanging="567"/>
        <w:jc w:val="both"/>
        <w:rPr>
          <w:rFonts w:ascii="Times New Roman" w:hAnsi="Times New Roman" w:cs="Times New Roman"/>
          <w:sz w:val="24"/>
          <w:szCs w:val="24"/>
        </w:rPr>
      </w:pPr>
      <w:r w:rsidRPr="005604B1">
        <w:rPr>
          <w:rFonts w:ascii="Times New Roman" w:hAnsi="Times New Roman" w:cs="Times New Roman"/>
          <w:sz w:val="24"/>
          <w:szCs w:val="24"/>
        </w:rPr>
        <w:t xml:space="preserve">Sim-Sim, I. (2004). </w:t>
      </w:r>
      <w:r w:rsidRPr="005604B1">
        <w:rPr>
          <w:rFonts w:ascii="Times New Roman" w:hAnsi="Times New Roman" w:cs="Times New Roman"/>
          <w:i/>
          <w:sz w:val="24"/>
          <w:szCs w:val="24"/>
        </w:rPr>
        <w:t>Avaliação da linguagem oral</w:t>
      </w:r>
      <w:r w:rsidRPr="005604B1">
        <w:rPr>
          <w:rFonts w:ascii="Times New Roman" w:hAnsi="Times New Roman" w:cs="Times New Roman"/>
          <w:sz w:val="24"/>
          <w:szCs w:val="24"/>
        </w:rPr>
        <w:t>. Lisboa: Fundação Calouste Gulbenkian.</w:t>
      </w:r>
    </w:p>
    <w:p w14:paraId="62407E9C"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rPr>
        <w:t xml:space="preserve">Sim-Sim, I, Silva, A.C. &amp; Nunes, C. (2008). </w:t>
      </w:r>
      <w:r w:rsidRPr="005604B1">
        <w:rPr>
          <w:rFonts w:ascii="Times New Roman" w:hAnsi="Times New Roman" w:cs="Times New Roman"/>
          <w:i/>
          <w:iCs/>
          <w:sz w:val="24"/>
          <w:szCs w:val="24"/>
        </w:rPr>
        <w:t>Linguagem e comunicação no Jardim de infância- textos de apoio para educadores de infância</w:t>
      </w:r>
      <w:r w:rsidRPr="005604B1">
        <w:rPr>
          <w:rFonts w:ascii="Times New Roman" w:hAnsi="Times New Roman" w:cs="Times New Roman"/>
          <w:sz w:val="24"/>
          <w:szCs w:val="24"/>
        </w:rPr>
        <w:t xml:space="preserve">. </w:t>
      </w:r>
      <w:r w:rsidRPr="005604B1">
        <w:rPr>
          <w:rFonts w:ascii="Times New Roman" w:hAnsi="Times New Roman" w:cs="Times New Roman"/>
          <w:sz w:val="24"/>
          <w:szCs w:val="24"/>
          <w:lang w:val="en-US"/>
        </w:rPr>
        <w:t>Lisboa: DGIDC</w:t>
      </w:r>
    </w:p>
    <w:p w14:paraId="5F461557" w14:textId="77777777" w:rsidR="008059BD" w:rsidRPr="005604B1" w:rsidRDefault="008059BD" w:rsidP="00977820">
      <w:pPr>
        <w:spacing w:after="0" w:line="360" w:lineRule="auto"/>
        <w:ind w:left="426" w:hanging="426"/>
        <w:jc w:val="both"/>
        <w:rPr>
          <w:rFonts w:ascii="Times New Roman" w:hAnsi="Times New Roman" w:cs="Times New Roman"/>
          <w:sz w:val="24"/>
          <w:szCs w:val="24"/>
          <w:lang w:val="en-US"/>
        </w:rPr>
      </w:pPr>
      <w:r w:rsidRPr="005604B1">
        <w:rPr>
          <w:rStyle w:val="fontstyle01"/>
          <w:rFonts w:ascii="Times New Roman" w:hAnsi="Times New Roman" w:cs="Times New Roman"/>
          <w:color w:val="auto"/>
          <w:sz w:val="24"/>
          <w:szCs w:val="24"/>
          <w:lang w:val="en-US"/>
        </w:rPr>
        <w:t xml:space="preserve">Stephenson, K., </w:t>
      </w:r>
      <w:proofErr w:type="spellStart"/>
      <w:r w:rsidRPr="005604B1">
        <w:rPr>
          <w:rStyle w:val="fontstyle01"/>
          <w:rFonts w:ascii="Times New Roman" w:hAnsi="Times New Roman" w:cs="Times New Roman"/>
          <w:color w:val="auto"/>
          <w:sz w:val="24"/>
          <w:szCs w:val="24"/>
          <w:lang w:val="en-US"/>
        </w:rPr>
        <w:t>Parrila</w:t>
      </w:r>
      <w:proofErr w:type="spellEnd"/>
      <w:r w:rsidRPr="005604B1">
        <w:rPr>
          <w:rStyle w:val="fontstyle01"/>
          <w:rFonts w:ascii="Times New Roman" w:hAnsi="Times New Roman" w:cs="Times New Roman"/>
          <w:color w:val="auto"/>
          <w:sz w:val="24"/>
          <w:szCs w:val="24"/>
          <w:lang w:val="en-US"/>
        </w:rPr>
        <w:t xml:space="preserve">, R., Georgiou, G., &amp; Kirby, J. (2008). Effects of home literacy, parents' beliefs, and children's task-focused behavior on emergent literacy and word reading skills. </w:t>
      </w:r>
      <w:r w:rsidRPr="005604B1">
        <w:rPr>
          <w:rStyle w:val="fontstyle01"/>
          <w:rFonts w:ascii="Times New Roman" w:hAnsi="Times New Roman" w:cs="Times New Roman"/>
          <w:i/>
          <w:iCs/>
          <w:color w:val="auto"/>
          <w:sz w:val="24"/>
          <w:szCs w:val="24"/>
          <w:lang w:val="en-US"/>
        </w:rPr>
        <w:t>Scientific Studies of Reading, 12</w:t>
      </w:r>
      <w:r w:rsidRPr="005604B1">
        <w:rPr>
          <w:rStyle w:val="fontstyle01"/>
          <w:rFonts w:ascii="Times New Roman" w:hAnsi="Times New Roman" w:cs="Times New Roman"/>
          <w:color w:val="auto"/>
          <w:sz w:val="24"/>
          <w:szCs w:val="24"/>
          <w:lang w:val="en-US"/>
        </w:rPr>
        <w:t xml:space="preserve">(1), 24-50. DOI: 10.1080/10888430701746864 </w:t>
      </w:r>
    </w:p>
    <w:p w14:paraId="1EAD8F50"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lang w:val="en-US"/>
        </w:rPr>
      </w:pPr>
      <w:proofErr w:type="spellStart"/>
      <w:r w:rsidRPr="005604B1">
        <w:rPr>
          <w:rFonts w:ascii="Times New Roman" w:hAnsi="Times New Roman" w:cs="Times New Roman"/>
          <w:sz w:val="24"/>
          <w:szCs w:val="24"/>
          <w:lang w:val="en-US"/>
        </w:rPr>
        <w:t>Suggate</w:t>
      </w:r>
      <w:proofErr w:type="spellEnd"/>
      <w:r w:rsidRPr="005604B1">
        <w:rPr>
          <w:rFonts w:ascii="Times New Roman" w:hAnsi="Times New Roman" w:cs="Times New Roman"/>
          <w:sz w:val="24"/>
          <w:szCs w:val="24"/>
          <w:lang w:val="en-US"/>
        </w:rPr>
        <w:t xml:space="preserve">, S. P. (2016). A meta-analysis of the long-term effect of phonemic awareness, phonics, fluency, and Reading comprehension interventions. </w:t>
      </w:r>
      <w:r w:rsidRPr="005604B1">
        <w:rPr>
          <w:rFonts w:ascii="Times New Roman" w:hAnsi="Times New Roman" w:cs="Times New Roman"/>
          <w:i/>
          <w:iCs/>
          <w:sz w:val="24"/>
          <w:szCs w:val="24"/>
          <w:lang w:val="en-US"/>
        </w:rPr>
        <w:t>Journal of Learning Disabilities, 49</w:t>
      </w:r>
      <w:r w:rsidRPr="005604B1">
        <w:rPr>
          <w:rFonts w:ascii="Times New Roman" w:hAnsi="Times New Roman" w:cs="Times New Roman"/>
          <w:sz w:val="24"/>
          <w:szCs w:val="24"/>
          <w:lang w:val="en-US"/>
        </w:rPr>
        <w:t>, 77–96. doi:10.1177/0022219414528540</w:t>
      </w:r>
    </w:p>
    <w:p w14:paraId="035FA856"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rPr>
      </w:pPr>
      <w:r w:rsidRPr="005604B1">
        <w:rPr>
          <w:rFonts w:ascii="Times New Roman" w:hAnsi="Times New Roman" w:cs="Times New Roman"/>
          <w:iCs/>
          <w:noProof/>
          <w:sz w:val="24"/>
          <w:szCs w:val="24"/>
          <w:lang w:val="en-US"/>
        </w:rPr>
        <w:t>Turan</w:t>
      </w:r>
      <w:r w:rsidRPr="005604B1">
        <w:rPr>
          <w:rFonts w:ascii="Times New Roman" w:hAnsi="Times New Roman" w:cs="Times New Roman"/>
          <w:i/>
          <w:iCs/>
          <w:noProof/>
          <w:sz w:val="24"/>
          <w:szCs w:val="24"/>
          <w:lang w:val="en-US"/>
        </w:rPr>
        <w:t>, F.,</w:t>
      </w:r>
      <w:r w:rsidRPr="005604B1">
        <w:rPr>
          <w:rFonts w:ascii="Times New Roman" w:hAnsi="Times New Roman" w:cs="Times New Roman"/>
          <w:iCs/>
          <w:noProof/>
          <w:sz w:val="24"/>
          <w:szCs w:val="24"/>
          <w:lang w:val="en-US"/>
        </w:rPr>
        <w:t xml:space="preserve"> &amp; Akoglu,</w:t>
      </w:r>
      <w:r w:rsidRPr="005604B1">
        <w:rPr>
          <w:rFonts w:ascii="Times New Roman" w:hAnsi="Times New Roman" w:cs="Times New Roman"/>
          <w:i/>
          <w:iCs/>
          <w:noProof/>
          <w:sz w:val="24"/>
          <w:szCs w:val="24"/>
          <w:lang w:val="en-US"/>
        </w:rPr>
        <w:t xml:space="preserve"> G.</w:t>
      </w:r>
      <w:r w:rsidRPr="005604B1">
        <w:rPr>
          <w:rFonts w:ascii="Times New Roman" w:hAnsi="Times New Roman" w:cs="Times New Roman"/>
          <w:iCs/>
          <w:noProof/>
          <w:sz w:val="24"/>
          <w:szCs w:val="24"/>
          <w:lang w:val="en-US"/>
        </w:rPr>
        <w:t xml:space="preserve"> </w:t>
      </w:r>
      <w:r w:rsidRPr="000752F6">
        <w:rPr>
          <w:rFonts w:ascii="Times New Roman" w:hAnsi="Times New Roman" w:cs="Times New Roman"/>
          <w:noProof/>
          <w:sz w:val="24"/>
          <w:szCs w:val="24"/>
          <w:lang w:val="en-US"/>
        </w:rPr>
        <w:t>(</w:t>
      </w:r>
      <w:r w:rsidRPr="005604B1">
        <w:rPr>
          <w:rFonts w:ascii="Times New Roman" w:hAnsi="Times New Roman" w:cs="Times New Roman"/>
          <w:iCs/>
          <w:noProof/>
          <w:sz w:val="24"/>
          <w:szCs w:val="24"/>
          <w:lang w:val="en-US"/>
        </w:rPr>
        <w:t>2014</w:t>
      </w:r>
      <w:r w:rsidRPr="000752F6">
        <w:rPr>
          <w:rFonts w:ascii="Times New Roman" w:hAnsi="Times New Roman" w:cs="Times New Roman"/>
          <w:noProof/>
          <w:sz w:val="24"/>
          <w:szCs w:val="24"/>
          <w:lang w:val="en-US"/>
        </w:rPr>
        <w:t>)</w:t>
      </w:r>
      <w:r w:rsidRPr="005604B1">
        <w:rPr>
          <w:rFonts w:ascii="Times New Roman" w:hAnsi="Times New Roman" w:cs="Times New Roman"/>
          <w:i/>
          <w:iCs/>
          <w:noProof/>
          <w:sz w:val="24"/>
          <w:szCs w:val="24"/>
          <w:lang w:val="en-US"/>
        </w:rPr>
        <w:t xml:space="preserve">. </w:t>
      </w:r>
      <w:hyperlink r:id="rId21" w:history="1">
        <w:r w:rsidRPr="000752F6">
          <w:rPr>
            <w:rStyle w:val="Hiperligao"/>
            <w:rFonts w:ascii="Times New Roman" w:hAnsi="Times New Roman" w:cs="Times New Roman"/>
            <w:i/>
            <w:iCs/>
            <w:color w:val="auto"/>
            <w:sz w:val="24"/>
            <w:szCs w:val="24"/>
            <w:u w:val="none"/>
            <w:lang w:val="en-US"/>
          </w:rPr>
          <w:t>Home literacy environment and phonological awareness skills in preschool children</w:t>
        </w:r>
      </w:hyperlink>
      <w:r w:rsidRPr="005604B1">
        <w:rPr>
          <w:rFonts w:ascii="Times New Roman" w:hAnsi="Times New Roman" w:cs="Times New Roman"/>
          <w:i/>
          <w:iCs/>
          <w:sz w:val="24"/>
          <w:szCs w:val="24"/>
          <w:lang w:val="en-US"/>
        </w:rPr>
        <w:t>.</w:t>
      </w:r>
      <w:r w:rsidRPr="005604B1">
        <w:rPr>
          <w:rFonts w:ascii="Times New Roman" w:hAnsi="Times New Roman" w:cs="Times New Roman"/>
          <w:b/>
          <w:bCs/>
          <w:sz w:val="24"/>
          <w:szCs w:val="24"/>
          <w:lang w:val="en-US"/>
        </w:rPr>
        <w:t xml:space="preserve"> </w:t>
      </w:r>
      <w:proofErr w:type="spellStart"/>
      <w:r w:rsidRPr="000752F6">
        <w:rPr>
          <w:rFonts w:ascii="Times New Roman" w:hAnsi="Times New Roman" w:cs="Times New Roman"/>
          <w:i/>
          <w:iCs/>
          <w:sz w:val="24"/>
          <w:szCs w:val="24"/>
          <w:shd w:val="clear" w:color="auto" w:fill="FFFFFF"/>
        </w:rPr>
        <w:t>Journal</w:t>
      </w:r>
      <w:proofErr w:type="spellEnd"/>
      <w:r w:rsidRPr="000752F6">
        <w:rPr>
          <w:rFonts w:ascii="Times New Roman" w:hAnsi="Times New Roman" w:cs="Times New Roman"/>
          <w:i/>
          <w:iCs/>
          <w:sz w:val="24"/>
          <w:szCs w:val="24"/>
          <w:shd w:val="clear" w:color="auto" w:fill="FFFFFF"/>
        </w:rPr>
        <w:t xml:space="preserve"> </w:t>
      </w:r>
      <w:proofErr w:type="spellStart"/>
      <w:r w:rsidRPr="000752F6">
        <w:rPr>
          <w:rFonts w:ascii="Times New Roman" w:hAnsi="Times New Roman" w:cs="Times New Roman"/>
          <w:i/>
          <w:iCs/>
          <w:sz w:val="24"/>
          <w:szCs w:val="24"/>
          <w:shd w:val="clear" w:color="auto" w:fill="FFFFFF"/>
        </w:rPr>
        <w:t>of</w:t>
      </w:r>
      <w:proofErr w:type="spellEnd"/>
      <w:r w:rsidRPr="000752F6">
        <w:rPr>
          <w:rFonts w:ascii="Times New Roman" w:hAnsi="Times New Roman" w:cs="Times New Roman"/>
          <w:i/>
          <w:iCs/>
          <w:sz w:val="24"/>
          <w:szCs w:val="24"/>
          <w:shd w:val="clear" w:color="auto" w:fill="FFFFFF"/>
        </w:rPr>
        <w:t xml:space="preserve"> </w:t>
      </w:r>
      <w:proofErr w:type="spellStart"/>
      <w:r w:rsidRPr="000752F6">
        <w:rPr>
          <w:rFonts w:ascii="Times New Roman" w:hAnsi="Times New Roman" w:cs="Times New Roman"/>
          <w:i/>
          <w:iCs/>
          <w:sz w:val="24"/>
          <w:szCs w:val="24"/>
          <w:shd w:val="clear" w:color="auto" w:fill="FFFFFF"/>
        </w:rPr>
        <w:t>Education</w:t>
      </w:r>
      <w:proofErr w:type="spellEnd"/>
      <w:r w:rsidRPr="000752F6">
        <w:rPr>
          <w:rFonts w:ascii="Times New Roman" w:hAnsi="Times New Roman" w:cs="Times New Roman"/>
          <w:i/>
          <w:iCs/>
          <w:sz w:val="24"/>
          <w:szCs w:val="24"/>
          <w:shd w:val="clear" w:color="auto" w:fill="FFFFFF"/>
        </w:rPr>
        <w:t>, 29</w:t>
      </w:r>
      <w:r w:rsidRPr="005604B1">
        <w:rPr>
          <w:rFonts w:ascii="Times New Roman" w:hAnsi="Times New Roman" w:cs="Times New Roman"/>
          <w:sz w:val="24"/>
          <w:szCs w:val="24"/>
          <w:shd w:val="clear" w:color="auto" w:fill="FFFFFF"/>
        </w:rPr>
        <w:t>(3),153-166.</w:t>
      </w:r>
    </w:p>
    <w:p w14:paraId="07C9AE88" w14:textId="77777777" w:rsidR="008059BD" w:rsidRPr="005604B1" w:rsidRDefault="008059BD" w:rsidP="00977820">
      <w:pPr>
        <w:autoSpaceDE w:val="0"/>
        <w:autoSpaceDN w:val="0"/>
        <w:adjustRightInd w:val="0"/>
        <w:spacing w:after="0" w:line="360" w:lineRule="auto"/>
        <w:ind w:left="567" w:hanging="567"/>
        <w:jc w:val="both"/>
        <w:rPr>
          <w:rFonts w:ascii="Times New Roman" w:hAnsi="Times New Roman" w:cs="Times New Roman"/>
          <w:sz w:val="24"/>
          <w:szCs w:val="24"/>
        </w:rPr>
      </w:pPr>
      <w:r w:rsidRPr="005604B1">
        <w:rPr>
          <w:rFonts w:ascii="Times New Roman" w:hAnsi="Times New Roman" w:cs="Times New Roman"/>
          <w:sz w:val="24"/>
          <w:szCs w:val="24"/>
        </w:rPr>
        <w:t>Viana. F. (2004</w:t>
      </w:r>
      <w:r w:rsidRPr="005604B1">
        <w:rPr>
          <w:rFonts w:ascii="Times New Roman" w:hAnsi="Times New Roman" w:cs="Times New Roman"/>
          <w:i/>
          <w:sz w:val="24"/>
          <w:szCs w:val="24"/>
        </w:rPr>
        <w:t>). O Teste de Identificação de Competências Linguísticas</w:t>
      </w:r>
      <w:r w:rsidRPr="005604B1">
        <w:rPr>
          <w:rFonts w:ascii="Times New Roman" w:hAnsi="Times New Roman" w:cs="Times New Roman"/>
          <w:sz w:val="24"/>
          <w:szCs w:val="24"/>
        </w:rPr>
        <w:t>. Vila Nova de Gaia: EDIPSICO.</w:t>
      </w:r>
    </w:p>
    <w:p w14:paraId="5F394F3A" w14:textId="77777777" w:rsidR="008059BD" w:rsidRPr="005604B1" w:rsidRDefault="008059BD" w:rsidP="00977820">
      <w:pPr>
        <w:autoSpaceDE w:val="0"/>
        <w:autoSpaceDN w:val="0"/>
        <w:adjustRightInd w:val="0"/>
        <w:spacing w:after="0" w:line="360" w:lineRule="auto"/>
        <w:ind w:left="426" w:hanging="426"/>
        <w:jc w:val="both"/>
        <w:rPr>
          <w:rFonts w:ascii="Times New Roman" w:hAnsi="Times New Roman" w:cs="Times New Roman"/>
          <w:sz w:val="24"/>
          <w:szCs w:val="24"/>
        </w:rPr>
      </w:pPr>
      <w:r w:rsidRPr="005604B1">
        <w:rPr>
          <w:rFonts w:ascii="Times New Roman" w:hAnsi="Times New Roman" w:cs="Times New Roman"/>
          <w:sz w:val="24"/>
          <w:szCs w:val="24"/>
          <w:shd w:val="clear" w:color="auto" w:fill="FFFFFF"/>
        </w:rPr>
        <w:t xml:space="preserve">Viana, F. L., Cruz, J., &amp; Ribeiro, I. (2019). Para um olhar positivo sobre o papel da família na literacia familiar. In M. J. Santos &amp; S. D. </w:t>
      </w:r>
      <w:proofErr w:type="spellStart"/>
      <w:r w:rsidRPr="005604B1">
        <w:rPr>
          <w:rFonts w:ascii="Times New Roman" w:hAnsi="Times New Roman" w:cs="Times New Roman"/>
          <w:sz w:val="24"/>
          <w:szCs w:val="24"/>
          <w:shd w:val="clear" w:color="auto" w:fill="FFFFFF"/>
        </w:rPr>
        <w:t>Barrera</w:t>
      </w:r>
      <w:proofErr w:type="spellEnd"/>
      <w:r w:rsidRPr="005604B1">
        <w:rPr>
          <w:rFonts w:ascii="Times New Roman" w:hAnsi="Times New Roman" w:cs="Times New Roman"/>
          <w:sz w:val="24"/>
          <w:szCs w:val="24"/>
          <w:shd w:val="clear" w:color="auto" w:fill="FFFFFF"/>
        </w:rPr>
        <w:t xml:space="preserve"> (</w:t>
      </w:r>
      <w:proofErr w:type="spellStart"/>
      <w:r w:rsidRPr="005604B1">
        <w:rPr>
          <w:rFonts w:ascii="Times New Roman" w:hAnsi="Times New Roman" w:cs="Times New Roman"/>
          <w:sz w:val="24"/>
          <w:szCs w:val="24"/>
          <w:shd w:val="clear" w:color="auto" w:fill="FFFFFF"/>
        </w:rPr>
        <w:t>Orgs</w:t>
      </w:r>
      <w:proofErr w:type="spellEnd"/>
      <w:r w:rsidRPr="005604B1">
        <w:rPr>
          <w:rFonts w:ascii="Times New Roman" w:hAnsi="Times New Roman" w:cs="Times New Roman"/>
          <w:sz w:val="24"/>
          <w:szCs w:val="24"/>
          <w:shd w:val="clear" w:color="auto" w:fill="FFFFFF"/>
        </w:rPr>
        <w:t xml:space="preserve">.), </w:t>
      </w:r>
      <w:proofErr w:type="gramStart"/>
      <w:r w:rsidRPr="005604B1">
        <w:rPr>
          <w:rFonts w:ascii="Times New Roman" w:hAnsi="Times New Roman" w:cs="Times New Roman"/>
          <w:i/>
          <w:iCs/>
          <w:sz w:val="24"/>
          <w:szCs w:val="24"/>
          <w:shd w:val="clear" w:color="auto" w:fill="FFFFFF"/>
        </w:rPr>
        <w:t>Aprender</w:t>
      </w:r>
      <w:proofErr w:type="gramEnd"/>
      <w:r w:rsidRPr="005604B1">
        <w:rPr>
          <w:rFonts w:ascii="Times New Roman" w:hAnsi="Times New Roman" w:cs="Times New Roman"/>
          <w:i/>
          <w:iCs/>
          <w:sz w:val="24"/>
          <w:szCs w:val="24"/>
          <w:shd w:val="clear" w:color="auto" w:fill="FFFFFF"/>
        </w:rPr>
        <w:t xml:space="preserve"> a ler e a escrever. Bases cognitivas e práticas pedagógicas </w:t>
      </w:r>
      <w:r w:rsidRPr="005604B1">
        <w:rPr>
          <w:rFonts w:ascii="Times New Roman" w:hAnsi="Times New Roman" w:cs="Times New Roman"/>
          <w:sz w:val="24"/>
          <w:szCs w:val="24"/>
          <w:shd w:val="clear" w:color="auto" w:fill="FFFFFF"/>
        </w:rPr>
        <w:t>(Vol.1) (pp. 33-56). Vetor Editora.</w:t>
      </w:r>
    </w:p>
    <w:p w14:paraId="1061AF54" w14:textId="7E24F664" w:rsidR="00D50309" w:rsidRPr="001753D1" w:rsidRDefault="008059BD" w:rsidP="00977820">
      <w:pPr>
        <w:spacing w:after="0" w:line="360" w:lineRule="auto"/>
        <w:ind w:left="426" w:hanging="426"/>
        <w:jc w:val="both"/>
        <w:rPr>
          <w:rFonts w:ascii="Times New Roman" w:hAnsi="Times New Roman" w:cs="Times New Roman"/>
          <w:sz w:val="24"/>
          <w:szCs w:val="24"/>
          <w:lang w:val="en-US"/>
        </w:rPr>
      </w:pPr>
      <w:r w:rsidRPr="005604B1">
        <w:rPr>
          <w:rFonts w:ascii="Times New Roman" w:hAnsi="Times New Roman" w:cs="Times New Roman"/>
          <w:sz w:val="24"/>
          <w:szCs w:val="24"/>
        </w:rPr>
        <w:t xml:space="preserve">Williams, M., &amp; </w:t>
      </w:r>
      <w:proofErr w:type="spellStart"/>
      <w:r w:rsidRPr="005604B1">
        <w:rPr>
          <w:rFonts w:ascii="Times New Roman" w:hAnsi="Times New Roman" w:cs="Times New Roman"/>
          <w:sz w:val="24"/>
          <w:szCs w:val="24"/>
        </w:rPr>
        <w:t>Rask</w:t>
      </w:r>
      <w:proofErr w:type="spellEnd"/>
      <w:r w:rsidRPr="005604B1">
        <w:rPr>
          <w:rFonts w:ascii="Times New Roman" w:hAnsi="Times New Roman" w:cs="Times New Roman"/>
          <w:sz w:val="24"/>
          <w:szCs w:val="24"/>
        </w:rPr>
        <w:t xml:space="preserve">, H. (2003). </w:t>
      </w:r>
      <w:r w:rsidRPr="005604B1">
        <w:rPr>
          <w:rFonts w:ascii="Times New Roman" w:hAnsi="Times New Roman" w:cs="Times New Roman"/>
          <w:sz w:val="24"/>
          <w:szCs w:val="24"/>
          <w:lang w:val="en-US"/>
        </w:rPr>
        <w:t xml:space="preserve">Literacy through play: How families with able children support their literacy development. </w:t>
      </w:r>
      <w:r w:rsidRPr="005604B1">
        <w:rPr>
          <w:rFonts w:ascii="Times New Roman" w:hAnsi="Times New Roman" w:cs="Times New Roman"/>
          <w:i/>
          <w:iCs/>
          <w:sz w:val="24"/>
          <w:szCs w:val="24"/>
          <w:lang w:val="en-US"/>
        </w:rPr>
        <w:t>Early Child Development and Care, 173</w:t>
      </w:r>
      <w:r w:rsidRPr="005604B1">
        <w:rPr>
          <w:rFonts w:ascii="Times New Roman" w:hAnsi="Times New Roman" w:cs="Times New Roman"/>
          <w:sz w:val="24"/>
          <w:szCs w:val="24"/>
          <w:lang w:val="en-US"/>
        </w:rPr>
        <w:t>(5), 527-</w:t>
      </w:r>
      <w:r w:rsidRPr="001753D1">
        <w:rPr>
          <w:rFonts w:ascii="Times New Roman" w:hAnsi="Times New Roman" w:cs="Times New Roman"/>
          <w:sz w:val="24"/>
          <w:szCs w:val="24"/>
          <w:lang w:val="en-US"/>
        </w:rPr>
        <w:t>533.</w:t>
      </w:r>
    </w:p>
    <w:p w14:paraId="6B0D51FC" w14:textId="790F33E5" w:rsidR="005604B1" w:rsidRPr="001753D1" w:rsidRDefault="005604B1" w:rsidP="00977820">
      <w:pPr>
        <w:spacing w:after="0" w:line="360" w:lineRule="auto"/>
        <w:ind w:left="426" w:hanging="426"/>
        <w:jc w:val="both"/>
        <w:rPr>
          <w:rFonts w:ascii="Times New Roman" w:hAnsi="Times New Roman" w:cs="Times New Roman"/>
          <w:sz w:val="24"/>
          <w:szCs w:val="24"/>
          <w:lang w:val="en-US"/>
        </w:rPr>
      </w:pPr>
    </w:p>
    <w:p w14:paraId="508FD2FA" w14:textId="77777777" w:rsidR="005604B1" w:rsidRPr="00416769" w:rsidRDefault="005604B1" w:rsidP="005604B1">
      <w:pPr>
        <w:pStyle w:val="Ttulo2"/>
        <w:shd w:val="clear" w:color="auto" w:fill="FFFFFF"/>
        <w:spacing w:before="0" w:line="360" w:lineRule="auto"/>
        <w:ind w:left="567" w:hanging="567"/>
        <w:rPr>
          <w:rFonts w:ascii="Times New Roman" w:hAnsi="Times New Roman" w:cs="Times New Roman"/>
          <w:b/>
          <w:bCs/>
          <w:color w:val="020202"/>
          <w:sz w:val="24"/>
          <w:szCs w:val="24"/>
          <w:lang w:val="en-US"/>
        </w:rPr>
      </w:pPr>
      <w:r w:rsidRPr="00416769">
        <w:rPr>
          <w:rFonts w:ascii="Times New Roman" w:hAnsi="Times New Roman" w:cs="Times New Roman"/>
          <w:b/>
          <w:bCs/>
          <w:color w:val="020202"/>
          <w:sz w:val="24"/>
          <w:szCs w:val="24"/>
          <w:lang w:val="en-US"/>
        </w:rPr>
        <w:t>Funding</w:t>
      </w:r>
    </w:p>
    <w:p w14:paraId="124E6B0B" w14:textId="7AA3451C" w:rsidR="005604B1" w:rsidRPr="00416769" w:rsidRDefault="005604B1" w:rsidP="00416769">
      <w:pPr>
        <w:spacing w:after="0" w:line="360" w:lineRule="auto"/>
        <w:jc w:val="both"/>
        <w:rPr>
          <w:rFonts w:ascii="Times New Roman" w:eastAsia="Times New Roman" w:hAnsi="Times New Roman" w:cs="Times New Roman"/>
          <w:sz w:val="24"/>
          <w:szCs w:val="24"/>
          <w:lang w:val="en-US"/>
        </w:rPr>
      </w:pPr>
      <w:r w:rsidRPr="00416769">
        <w:rPr>
          <w:rFonts w:ascii="Times New Roman" w:eastAsia="Times New Roman" w:hAnsi="Times New Roman" w:cs="Times New Roman"/>
          <w:sz w:val="24"/>
          <w:szCs w:val="24"/>
          <w:lang w:val="en-US"/>
        </w:rPr>
        <w:t xml:space="preserve">This work was </w:t>
      </w:r>
      <w:r w:rsidRPr="00416769">
        <w:rPr>
          <w:rFonts w:ascii="Times New Roman" w:eastAsia="Times New Roman" w:hAnsi="Times New Roman" w:cs="Times New Roman"/>
          <w:sz w:val="24"/>
          <w:szCs w:val="24"/>
        </w:rPr>
        <w:t>ﬁ</w:t>
      </w:r>
      <w:proofErr w:type="spellStart"/>
      <w:r w:rsidRPr="00416769">
        <w:rPr>
          <w:rFonts w:ascii="Times New Roman" w:eastAsia="Times New Roman" w:hAnsi="Times New Roman" w:cs="Times New Roman"/>
          <w:sz w:val="24"/>
          <w:szCs w:val="24"/>
          <w:lang w:val="en-US"/>
        </w:rPr>
        <w:t>nancially</w:t>
      </w:r>
      <w:proofErr w:type="spellEnd"/>
      <w:r w:rsidRPr="00416769">
        <w:rPr>
          <w:rFonts w:ascii="Times New Roman" w:eastAsia="Times New Roman" w:hAnsi="Times New Roman" w:cs="Times New Roman"/>
          <w:sz w:val="24"/>
          <w:szCs w:val="24"/>
          <w:lang w:val="en-US"/>
        </w:rPr>
        <w:t xml:space="preserve"> supported by the Portuguese Foundation for Science (FCT) and Technology and the Portuguese Ministry of Science, Technology, and Higher Education through national funds within the framework of the </w:t>
      </w:r>
      <w:r w:rsidRPr="00416769">
        <w:rPr>
          <w:rFonts w:ascii="Times New Roman" w:hAnsi="Times New Roman" w:cs="Times New Roman"/>
          <w:sz w:val="24"/>
          <w:szCs w:val="24"/>
          <w:shd w:val="clear" w:color="auto" w:fill="FFFFFF"/>
          <w:lang w:val="en-US"/>
        </w:rPr>
        <w:t>Psychology for Positive Development Research Center – CIPD (grant number UIDB/04375/2020)</w:t>
      </w:r>
      <w:r w:rsidR="001753D1" w:rsidRPr="00416769">
        <w:rPr>
          <w:rFonts w:ascii="Times New Roman" w:eastAsia="Times New Roman" w:hAnsi="Times New Roman" w:cs="Times New Roman"/>
          <w:sz w:val="24"/>
          <w:szCs w:val="24"/>
          <w:lang w:val="en-US"/>
        </w:rPr>
        <w:t>.</w:t>
      </w:r>
    </w:p>
    <w:p w14:paraId="7F82B23F" w14:textId="77777777" w:rsidR="00416769" w:rsidRPr="00416769" w:rsidRDefault="00416769" w:rsidP="00416769">
      <w:pPr>
        <w:spacing w:after="0" w:line="360" w:lineRule="auto"/>
        <w:rPr>
          <w:rFonts w:ascii="Times New Roman" w:hAnsi="Times New Roman" w:cs="Times New Roman"/>
          <w:sz w:val="24"/>
          <w:szCs w:val="24"/>
          <w:lang w:val="en-GB" w:eastAsia="en-GB"/>
        </w:rPr>
      </w:pPr>
    </w:p>
    <w:p w14:paraId="53FD122C" w14:textId="77777777" w:rsidR="00416769" w:rsidRPr="00416769" w:rsidRDefault="00416769" w:rsidP="00416769">
      <w:pPr>
        <w:pStyle w:val="Ttulo1"/>
        <w:spacing w:before="0" w:line="360" w:lineRule="auto"/>
        <w:ind w:left="567" w:hanging="567"/>
        <w:rPr>
          <w:rFonts w:ascii="Times New Roman" w:hAnsi="Times New Roman" w:cs="Times New Roman"/>
          <w:b/>
          <w:bCs/>
          <w:color w:val="auto"/>
          <w:sz w:val="24"/>
          <w:szCs w:val="24"/>
          <w:lang w:val="en-US"/>
        </w:rPr>
      </w:pPr>
      <w:r w:rsidRPr="00416769">
        <w:rPr>
          <w:rFonts w:ascii="Times New Roman" w:hAnsi="Times New Roman" w:cs="Times New Roman"/>
          <w:b/>
          <w:bCs/>
          <w:color w:val="auto"/>
          <w:sz w:val="24"/>
          <w:szCs w:val="24"/>
          <w:lang w:val="en-US"/>
        </w:rPr>
        <w:t>Conflict of Interest</w:t>
      </w:r>
    </w:p>
    <w:p w14:paraId="2EAF026B" w14:textId="77777777" w:rsidR="00416769" w:rsidRPr="00416769" w:rsidRDefault="00416769" w:rsidP="00416769">
      <w:pPr>
        <w:spacing w:after="0" w:line="360" w:lineRule="auto"/>
        <w:jc w:val="both"/>
        <w:rPr>
          <w:rFonts w:ascii="Times New Roman" w:hAnsi="Times New Roman" w:cs="Times New Roman"/>
          <w:sz w:val="24"/>
          <w:szCs w:val="24"/>
          <w:lang w:val="en-US"/>
        </w:rPr>
      </w:pPr>
      <w:r w:rsidRPr="00416769">
        <w:rPr>
          <w:rFonts w:ascii="Times New Roman" w:eastAsia="Times New Roman" w:hAnsi="Times New Roman" w:cs="Times New Roman"/>
          <w:sz w:val="24"/>
          <w:szCs w:val="24"/>
          <w:lang w:val="en-GB" w:eastAsia="en-GB"/>
        </w:rPr>
        <w:t>The authors declare that the research was conducted in the absence of any commercial or financial relationships that could be construed as a potential conflict of interest.</w:t>
      </w:r>
    </w:p>
    <w:p w14:paraId="72FF2784" w14:textId="77777777" w:rsidR="00416769" w:rsidRPr="00416769" w:rsidRDefault="00416769" w:rsidP="00416769">
      <w:pPr>
        <w:spacing w:after="0" w:line="360" w:lineRule="auto"/>
        <w:jc w:val="both"/>
        <w:rPr>
          <w:rFonts w:ascii="Times New Roman" w:eastAsia="Times New Roman" w:hAnsi="Times New Roman" w:cs="Times New Roman"/>
          <w:sz w:val="24"/>
          <w:szCs w:val="24"/>
          <w:lang w:val="en-US"/>
        </w:rPr>
      </w:pPr>
    </w:p>
    <w:p w14:paraId="5746C210" w14:textId="77777777" w:rsidR="005604B1" w:rsidRDefault="005604B1" w:rsidP="00977820">
      <w:pPr>
        <w:spacing w:after="0" w:line="360" w:lineRule="auto"/>
        <w:ind w:left="426" w:hanging="426"/>
        <w:jc w:val="both"/>
        <w:rPr>
          <w:rFonts w:ascii="Times New Roman" w:hAnsi="Times New Roman" w:cs="Times New Roman"/>
          <w:sz w:val="24"/>
          <w:szCs w:val="24"/>
          <w:lang w:val="en-US"/>
        </w:rPr>
      </w:pPr>
    </w:p>
    <w:sectPr w:rsidR="005604B1">
      <w:headerReference w:type="default" r:id="rId22"/>
      <w:footerReference w:type="default" r:id="rId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1E5E7" w14:textId="77777777" w:rsidR="00F40FB9" w:rsidRDefault="00F40FB9" w:rsidP="00A15062">
      <w:pPr>
        <w:spacing w:after="0" w:line="240" w:lineRule="auto"/>
      </w:pPr>
      <w:r>
        <w:separator/>
      </w:r>
    </w:p>
  </w:endnote>
  <w:endnote w:type="continuationSeparator" w:id="0">
    <w:p w14:paraId="5F4EACEC" w14:textId="77777777" w:rsidR="00F40FB9" w:rsidRDefault="00F40FB9" w:rsidP="00A1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UnicodeM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7240533"/>
      <w:docPartObj>
        <w:docPartGallery w:val="Page Numbers (Bottom of Page)"/>
        <w:docPartUnique/>
      </w:docPartObj>
    </w:sdtPr>
    <w:sdtEndPr/>
    <w:sdtContent>
      <w:p w14:paraId="53E5DD09" w14:textId="049F6B1E" w:rsidR="00A15062" w:rsidRDefault="00A15062">
        <w:pPr>
          <w:pStyle w:val="Rodap"/>
          <w:jc w:val="right"/>
        </w:pPr>
        <w:r>
          <w:fldChar w:fldCharType="begin"/>
        </w:r>
        <w:r>
          <w:instrText>PAGE   \* MERGEFORMAT</w:instrText>
        </w:r>
        <w:r>
          <w:fldChar w:fldCharType="separate"/>
        </w:r>
        <w:r>
          <w:t>2</w:t>
        </w:r>
        <w:r>
          <w:fldChar w:fldCharType="end"/>
        </w:r>
      </w:p>
    </w:sdtContent>
  </w:sdt>
  <w:p w14:paraId="0AC689AE" w14:textId="77777777" w:rsidR="00A15062" w:rsidRDefault="00A150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0F2EA" w14:textId="77777777" w:rsidR="00F40FB9" w:rsidRDefault="00F40FB9" w:rsidP="00A15062">
      <w:pPr>
        <w:spacing w:after="0" w:line="240" w:lineRule="auto"/>
      </w:pPr>
      <w:r>
        <w:separator/>
      </w:r>
    </w:p>
  </w:footnote>
  <w:footnote w:type="continuationSeparator" w:id="0">
    <w:p w14:paraId="54E8DE20" w14:textId="77777777" w:rsidR="00F40FB9" w:rsidRDefault="00F40FB9" w:rsidP="00A1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327C9" w14:textId="3455040F" w:rsidR="00350DB0" w:rsidRPr="00350DB0" w:rsidRDefault="00350DB0">
    <w:pPr>
      <w:pStyle w:val="Cabealho"/>
      <w:rPr>
        <w:bCs/>
        <w:sz w:val="18"/>
        <w:szCs w:val="18"/>
      </w:rPr>
    </w:pPr>
    <w:r w:rsidRPr="00350DB0">
      <w:rPr>
        <w:bCs/>
        <w:sz w:val="18"/>
        <w:szCs w:val="18"/>
      </w:rPr>
      <w:t xml:space="preserve">Cruz, </w:t>
    </w:r>
    <w:proofErr w:type="spellStart"/>
    <w:r w:rsidRPr="00350DB0">
      <w:rPr>
        <w:bCs/>
        <w:sz w:val="18"/>
        <w:szCs w:val="18"/>
      </w:rPr>
      <w:t>Mackaaij</w:t>
    </w:r>
    <w:proofErr w:type="spellEnd"/>
    <w:r w:rsidRPr="00350DB0">
      <w:rPr>
        <w:bCs/>
        <w:sz w:val="18"/>
        <w:szCs w:val="18"/>
      </w:rPr>
      <w:t xml:space="preserve">, </w:t>
    </w:r>
    <w:proofErr w:type="spellStart"/>
    <w:r w:rsidRPr="00350DB0">
      <w:rPr>
        <w:bCs/>
        <w:sz w:val="18"/>
        <w:szCs w:val="18"/>
      </w:rPr>
      <w:t>Bilimória</w:t>
    </w:r>
    <w:proofErr w:type="spellEnd"/>
    <w:r>
      <w:rPr>
        <w:bCs/>
        <w:sz w:val="18"/>
        <w:szCs w:val="18"/>
      </w:rPr>
      <w:t xml:space="preserve">, </w:t>
    </w:r>
    <w:r w:rsidRPr="00350DB0">
      <w:rPr>
        <w:bCs/>
        <w:sz w:val="18"/>
        <w:szCs w:val="18"/>
      </w:rPr>
      <w:t>&amp; Gandra (2022)</w:t>
    </w:r>
    <w:r>
      <w:rPr>
        <w:bCs/>
        <w:sz w:val="18"/>
        <w:szCs w:val="18"/>
      </w:rPr>
      <w:t xml:space="preserve"> </w:t>
    </w:r>
    <w:r>
      <w:rPr>
        <w:bCs/>
        <w:sz w:val="18"/>
        <w:szCs w:val="18"/>
      </w:rPr>
      <w:tab/>
    </w:r>
    <w:r>
      <w:rPr>
        <w:bCs/>
        <w:sz w:val="18"/>
        <w:szCs w:val="18"/>
      </w:rPr>
      <w:tab/>
    </w:r>
    <w:r w:rsidRPr="00350DB0">
      <w:t>https://doi.org/10.1075/wll.00066.cru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7016"/>
    <w:multiLevelType w:val="hybridMultilevel"/>
    <w:tmpl w:val="8EC21422"/>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1" w15:restartNumberingAfterBreak="0">
    <w:nsid w:val="27813AF2"/>
    <w:multiLevelType w:val="multilevel"/>
    <w:tmpl w:val="AB601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D7409A"/>
    <w:multiLevelType w:val="hybridMultilevel"/>
    <w:tmpl w:val="4328C68C"/>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3" w15:restartNumberingAfterBreak="0">
    <w:nsid w:val="452B4A7C"/>
    <w:multiLevelType w:val="multilevel"/>
    <w:tmpl w:val="78E8D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B6B91"/>
    <w:multiLevelType w:val="multilevel"/>
    <w:tmpl w:val="C67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F15BC"/>
    <w:multiLevelType w:val="multilevel"/>
    <w:tmpl w:val="10306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84BD6"/>
    <w:multiLevelType w:val="hybridMultilevel"/>
    <w:tmpl w:val="452061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jU2MjYxtDA2sjBU0lEKTi0uzszPAykwrAUAqq4IIiwAAAA="/>
  </w:docVars>
  <w:rsids>
    <w:rsidRoot w:val="00015258"/>
    <w:rsid w:val="000014A8"/>
    <w:rsid w:val="00001634"/>
    <w:rsid w:val="00015258"/>
    <w:rsid w:val="0002042B"/>
    <w:rsid w:val="00020ACC"/>
    <w:rsid w:val="000227D7"/>
    <w:rsid w:val="0002406F"/>
    <w:rsid w:val="000252E7"/>
    <w:rsid w:val="0002669B"/>
    <w:rsid w:val="00037A17"/>
    <w:rsid w:val="00044BDD"/>
    <w:rsid w:val="00055809"/>
    <w:rsid w:val="000723E1"/>
    <w:rsid w:val="00074E2E"/>
    <w:rsid w:val="000752F6"/>
    <w:rsid w:val="0007651B"/>
    <w:rsid w:val="00082CDB"/>
    <w:rsid w:val="00083366"/>
    <w:rsid w:val="00085894"/>
    <w:rsid w:val="00094C0F"/>
    <w:rsid w:val="000A18E4"/>
    <w:rsid w:val="000B4380"/>
    <w:rsid w:val="000B5E58"/>
    <w:rsid w:val="000C2BEC"/>
    <w:rsid w:val="000D660C"/>
    <w:rsid w:val="000F31F4"/>
    <w:rsid w:val="000F39F4"/>
    <w:rsid w:val="001030A2"/>
    <w:rsid w:val="0010326D"/>
    <w:rsid w:val="00105AC2"/>
    <w:rsid w:val="00106E68"/>
    <w:rsid w:val="00114819"/>
    <w:rsid w:val="00115F33"/>
    <w:rsid w:val="001164F0"/>
    <w:rsid w:val="00116B9F"/>
    <w:rsid w:val="00125D54"/>
    <w:rsid w:val="00126758"/>
    <w:rsid w:val="00133ABF"/>
    <w:rsid w:val="00140A9E"/>
    <w:rsid w:val="00141027"/>
    <w:rsid w:val="0014530C"/>
    <w:rsid w:val="001462E6"/>
    <w:rsid w:val="00147A4A"/>
    <w:rsid w:val="001523CD"/>
    <w:rsid w:val="001557BF"/>
    <w:rsid w:val="00160E58"/>
    <w:rsid w:val="00173066"/>
    <w:rsid w:val="00173A43"/>
    <w:rsid w:val="001744A8"/>
    <w:rsid w:val="001753D1"/>
    <w:rsid w:val="00180167"/>
    <w:rsid w:val="001811D8"/>
    <w:rsid w:val="001941E5"/>
    <w:rsid w:val="00194C9B"/>
    <w:rsid w:val="00196DC6"/>
    <w:rsid w:val="0019702A"/>
    <w:rsid w:val="00197F6E"/>
    <w:rsid w:val="001A1E8F"/>
    <w:rsid w:val="001A3550"/>
    <w:rsid w:val="001D4714"/>
    <w:rsid w:val="001E28A1"/>
    <w:rsid w:val="001F0856"/>
    <w:rsid w:val="001F194D"/>
    <w:rsid w:val="001F3331"/>
    <w:rsid w:val="001F462E"/>
    <w:rsid w:val="001F5E63"/>
    <w:rsid w:val="00203F08"/>
    <w:rsid w:val="00204507"/>
    <w:rsid w:val="0020526E"/>
    <w:rsid w:val="002057C1"/>
    <w:rsid w:val="002062EB"/>
    <w:rsid w:val="002071C6"/>
    <w:rsid w:val="00211805"/>
    <w:rsid w:val="00236DFF"/>
    <w:rsid w:val="002458A7"/>
    <w:rsid w:val="00251DF8"/>
    <w:rsid w:val="00252DF9"/>
    <w:rsid w:val="0026049B"/>
    <w:rsid w:val="00271354"/>
    <w:rsid w:val="00274AF1"/>
    <w:rsid w:val="00275FE5"/>
    <w:rsid w:val="00276E13"/>
    <w:rsid w:val="002804F3"/>
    <w:rsid w:val="002854F7"/>
    <w:rsid w:val="00285DE9"/>
    <w:rsid w:val="0028624D"/>
    <w:rsid w:val="00287648"/>
    <w:rsid w:val="00287DAF"/>
    <w:rsid w:val="002A6029"/>
    <w:rsid w:val="002A79CD"/>
    <w:rsid w:val="002C3E22"/>
    <w:rsid w:val="002D1EFA"/>
    <w:rsid w:val="002D3211"/>
    <w:rsid w:val="002D5B0E"/>
    <w:rsid w:val="002E4062"/>
    <w:rsid w:val="002E511D"/>
    <w:rsid w:val="002F10A0"/>
    <w:rsid w:val="002F57EF"/>
    <w:rsid w:val="002F7879"/>
    <w:rsid w:val="00300078"/>
    <w:rsid w:val="00302C38"/>
    <w:rsid w:val="00313D2D"/>
    <w:rsid w:val="00315524"/>
    <w:rsid w:val="00316867"/>
    <w:rsid w:val="003175D0"/>
    <w:rsid w:val="00317E3C"/>
    <w:rsid w:val="00322E4B"/>
    <w:rsid w:val="00323CF7"/>
    <w:rsid w:val="00350DB0"/>
    <w:rsid w:val="0035367F"/>
    <w:rsid w:val="003576C1"/>
    <w:rsid w:val="00367995"/>
    <w:rsid w:val="0037016C"/>
    <w:rsid w:val="003701FC"/>
    <w:rsid w:val="003713F2"/>
    <w:rsid w:val="0037164E"/>
    <w:rsid w:val="003769FF"/>
    <w:rsid w:val="003819B5"/>
    <w:rsid w:val="003855B7"/>
    <w:rsid w:val="003928DA"/>
    <w:rsid w:val="003A0FDD"/>
    <w:rsid w:val="003A616E"/>
    <w:rsid w:val="003A6563"/>
    <w:rsid w:val="003A6F6B"/>
    <w:rsid w:val="003B270A"/>
    <w:rsid w:val="003B4D42"/>
    <w:rsid w:val="003B779D"/>
    <w:rsid w:val="003B7EBF"/>
    <w:rsid w:val="003C6C39"/>
    <w:rsid w:val="003D3919"/>
    <w:rsid w:val="003D3BA0"/>
    <w:rsid w:val="003D7DAA"/>
    <w:rsid w:val="003E0686"/>
    <w:rsid w:val="003E3559"/>
    <w:rsid w:val="003F0444"/>
    <w:rsid w:val="003F0E47"/>
    <w:rsid w:val="003F2F25"/>
    <w:rsid w:val="00401E52"/>
    <w:rsid w:val="00402F0A"/>
    <w:rsid w:val="004059CE"/>
    <w:rsid w:val="00413621"/>
    <w:rsid w:val="00416769"/>
    <w:rsid w:val="00422FEC"/>
    <w:rsid w:val="0042530A"/>
    <w:rsid w:val="004404C7"/>
    <w:rsid w:val="00451CBB"/>
    <w:rsid w:val="00462933"/>
    <w:rsid w:val="00462E36"/>
    <w:rsid w:val="0046741B"/>
    <w:rsid w:val="00474A5E"/>
    <w:rsid w:val="00480315"/>
    <w:rsid w:val="00480909"/>
    <w:rsid w:val="004935F0"/>
    <w:rsid w:val="00496953"/>
    <w:rsid w:val="004A17CC"/>
    <w:rsid w:val="004A5708"/>
    <w:rsid w:val="004A5E36"/>
    <w:rsid w:val="004A637B"/>
    <w:rsid w:val="004B5C38"/>
    <w:rsid w:val="004B646A"/>
    <w:rsid w:val="004C215D"/>
    <w:rsid w:val="004C6630"/>
    <w:rsid w:val="004C7DA1"/>
    <w:rsid w:val="004D0A68"/>
    <w:rsid w:val="004D2999"/>
    <w:rsid w:val="004D2AAD"/>
    <w:rsid w:val="004D3CFC"/>
    <w:rsid w:val="004D58AC"/>
    <w:rsid w:val="004D7409"/>
    <w:rsid w:val="004E2365"/>
    <w:rsid w:val="004E5EE0"/>
    <w:rsid w:val="004F353F"/>
    <w:rsid w:val="004F3CB6"/>
    <w:rsid w:val="00501040"/>
    <w:rsid w:val="005070E6"/>
    <w:rsid w:val="00510438"/>
    <w:rsid w:val="00514374"/>
    <w:rsid w:val="0051501B"/>
    <w:rsid w:val="0052422B"/>
    <w:rsid w:val="00524F5C"/>
    <w:rsid w:val="00527727"/>
    <w:rsid w:val="005369E6"/>
    <w:rsid w:val="00550F78"/>
    <w:rsid w:val="0055776A"/>
    <w:rsid w:val="0055796B"/>
    <w:rsid w:val="005604B1"/>
    <w:rsid w:val="005654C3"/>
    <w:rsid w:val="0057102D"/>
    <w:rsid w:val="00577BDD"/>
    <w:rsid w:val="005933AA"/>
    <w:rsid w:val="00597B81"/>
    <w:rsid w:val="005B00F9"/>
    <w:rsid w:val="005B0410"/>
    <w:rsid w:val="005B7CAA"/>
    <w:rsid w:val="005C1362"/>
    <w:rsid w:val="005D3663"/>
    <w:rsid w:val="005D5016"/>
    <w:rsid w:val="005E5AF5"/>
    <w:rsid w:val="005F2B1B"/>
    <w:rsid w:val="005F32CF"/>
    <w:rsid w:val="005F7C4B"/>
    <w:rsid w:val="006025A3"/>
    <w:rsid w:val="00610C69"/>
    <w:rsid w:val="00613E90"/>
    <w:rsid w:val="0061785B"/>
    <w:rsid w:val="0062041E"/>
    <w:rsid w:val="00622CAD"/>
    <w:rsid w:val="006235FE"/>
    <w:rsid w:val="00624A12"/>
    <w:rsid w:val="00624BE4"/>
    <w:rsid w:val="00626C86"/>
    <w:rsid w:val="0062722D"/>
    <w:rsid w:val="0064414B"/>
    <w:rsid w:val="00645799"/>
    <w:rsid w:val="00651400"/>
    <w:rsid w:val="006572F3"/>
    <w:rsid w:val="00666E6B"/>
    <w:rsid w:val="00684C96"/>
    <w:rsid w:val="00687BC2"/>
    <w:rsid w:val="00690D90"/>
    <w:rsid w:val="006916DF"/>
    <w:rsid w:val="00697CAE"/>
    <w:rsid w:val="006A02AD"/>
    <w:rsid w:val="006A1475"/>
    <w:rsid w:val="006A7911"/>
    <w:rsid w:val="006B06FC"/>
    <w:rsid w:val="006B13B4"/>
    <w:rsid w:val="006B2F9B"/>
    <w:rsid w:val="006B43EF"/>
    <w:rsid w:val="006C2E2A"/>
    <w:rsid w:val="006C59A3"/>
    <w:rsid w:val="006C6456"/>
    <w:rsid w:val="006D168E"/>
    <w:rsid w:val="006D33D1"/>
    <w:rsid w:val="006E078D"/>
    <w:rsid w:val="006F217B"/>
    <w:rsid w:val="006F5BCB"/>
    <w:rsid w:val="00705342"/>
    <w:rsid w:val="007067C7"/>
    <w:rsid w:val="00706B9A"/>
    <w:rsid w:val="00707C95"/>
    <w:rsid w:val="00712662"/>
    <w:rsid w:val="00722CC3"/>
    <w:rsid w:val="00723C92"/>
    <w:rsid w:val="00724947"/>
    <w:rsid w:val="00736F87"/>
    <w:rsid w:val="00740808"/>
    <w:rsid w:val="00743472"/>
    <w:rsid w:val="00751846"/>
    <w:rsid w:val="007579F7"/>
    <w:rsid w:val="00763E0F"/>
    <w:rsid w:val="00764867"/>
    <w:rsid w:val="00766310"/>
    <w:rsid w:val="00780419"/>
    <w:rsid w:val="007865E9"/>
    <w:rsid w:val="00795340"/>
    <w:rsid w:val="00796AB4"/>
    <w:rsid w:val="00797389"/>
    <w:rsid w:val="00797C06"/>
    <w:rsid w:val="007A101D"/>
    <w:rsid w:val="007A7D55"/>
    <w:rsid w:val="007B18FC"/>
    <w:rsid w:val="007B1FCA"/>
    <w:rsid w:val="007B2A80"/>
    <w:rsid w:val="007B3741"/>
    <w:rsid w:val="007B70E1"/>
    <w:rsid w:val="007C7614"/>
    <w:rsid w:val="007D4818"/>
    <w:rsid w:val="007D7106"/>
    <w:rsid w:val="007E0D5D"/>
    <w:rsid w:val="007E3F57"/>
    <w:rsid w:val="007F78E8"/>
    <w:rsid w:val="008059BD"/>
    <w:rsid w:val="00807284"/>
    <w:rsid w:val="00817171"/>
    <w:rsid w:val="00817AE4"/>
    <w:rsid w:val="00820ABA"/>
    <w:rsid w:val="00821EF6"/>
    <w:rsid w:val="0082241A"/>
    <w:rsid w:val="00824422"/>
    <w:rsid w:val="00825498"/>
    <w:rsid w:val="00832DD7"/>
    <w:rsid w:val="008337E6"/>
    <w:rsid w:val="00845574"/>
    <w:rsid w:val="00846F20"/>
    <w:rsid w:val="00853496"/>
    <w:rsid w:val="008669F9"/>
    <w:rsid w:val="00866FE4"/>
    <w:rsid w:val="00882C1B"/>
    <w:rsid w:val="0088612C"/>
    <w:rsid w:val="0088635C"/>
    <w:rsid w:val="008937CE"/>
    <w:rsid w:val="0089761F"/>
    <w:rsid w:val="00897F05"/>
    <w:rsid w:val="008A1D53"/>
    <w:rsid w:val="008B015D"/>
    <w:rsid w:val="008B264D"/>
    <w:rsid w:val="008B494E"/>
    <w:rsid w:val="008D52AB"/>
    <w:rsid w:val="008E7F8F"/>
    <w:rsid w:val="008F0897"/>
    <w:rsid w:val="008F45BA"/>
    <w:rsid w:val="008F651C"/>
    <w:rsid w:val="008F6F08"/>
    <w:rsid w:val="00903743"/>
    <w:rsid w:val="00907F64"/>
    <w:rsid w:val="00914CE1"/>
    <w:rsid w:val="0092699A"/>
    <w:rsid w:val="00927B21"/>
    <w:rsid w:val="0093205C"/>
    <w:rsid w:val="009339F0"/>
    <w:rsid w:val="00934980"/>
    <w:rsid w:val="00935523"/>
    <w:rsid w:val="0093681A"/>
    <w:rsid w:val="00940CE3"/>
    <w:rsid w:val="00940F67"/>
    <w:rsid w:val="00944F0D"/>
    <w:rsid w:val="00952BD9"/>
    <w:rsid w:val="0097012C"/>
    <w:rsid w:val="00970B2E"/>
    <w:rsid w:val="0097289C"/>
    <w:rsid w:val="00977820"/>
    <w:rsid w:val="00983442"/>
    <w:rsid w:val="00985E20"/>
    <w:rsid w:val="00987DB0"/>
    <w:rsid w:val="00990631"/>
    <w:rsid w:val="00995F90"/>
    <w:rsid w:val="00997E2D"/>
    <w:rsid w:val="009A1671"/>
    <w:rsid w:val="009A2197"/>
    <w:rsid w:val="009A69A4"/>
    <w:rsid w:val="009B0F8C"/>
    <w:rsid w:val="009B1627"/>
    <w:rsid w:val="009C02FA"/>
    <w:rsid w:val="009C0B02"/>
    <w:rsid w:val="009C0DCC"/>
    <w:rsid w:val="009D3704"/>
    <w:rsid w:val="009E3389"/>
    <w:rsid w:val="009E63A0"/>
    <w:rsid w:val="009F1CC4"/>
    <w:rsid w:val="009F378A"/>
    <w:rsid w:val="009F4B74"/>
    <w:rsid w:val="009F606D"/>
    <w:rsid w:val="009F755E"/>
    <w:rsid w:val="00A05DA8"/>
    <w:rsid w:val="00A065A1"/>
    <w:rsid w:val="00A15062"/>
    <w:rsid w:val="00A172ED"/>
    <w:rsid w:val="00A2519D"/>
    <w:rsid w:val="00A25352"/>
    <w:rsid w:val="00A43538"/>
    <w:rsid w:val="00A53182"/>
    <w:rsid w:val="00A5349F"/>
    <w:rsid w:val="00A57FB0"/>
    <w:rsid w:val="00A630F2"/>
    <w:rsid w:val="00A64244"/>
    <w:rsid w:val="00A677C5"/>
    <w:rsid w:val="00A73E29"/>
    <w:rsid w:val="00A7403E"/>
    <w:rsid w:val="00A76270"/>
    <w:rsid w:val="00A77F3B"/>
    <w:rsid w:val="00A84E43"/>
    <w:rsid w:val="00A9105B"/>
    <w:rsid w:val="00A922E7"/>
    <w:rsid w:val="00AA41CD"/>
    <w:rsid w:val="00AB0E93"/>
    <w:rsid w:val="00AC1BBF"/>
    <w:rsid w:val="00AC25CB"/>
    <w:rsid w:val="00AD052B"/>
    <w:rsid w:val="00AD4EB8"/>
    <w:rsid w:val="00AD5098"/>
    <w:rsid w:val="00AE7EAA"/>
    <w:rsid w:val="00AF3500"/>
    <w:rsid w:val="00AF6587"/>
    <w:rsid w:val="00B0239D"/>
    <w:rsid w:val="00B14B2B"/>
    <w:rsid w:val="00B15884"/>
    <w:rsid w:val="00B15ED3"/>
    <w:rsid w:val="00B26F86"/>
    <w:rsid w:val="00B3115C"/>
    <w:rsid w:val="00B32470"/>
    <w:rsid w:val="00B36BD0"/>
    <w:rsid w:val="00B36D7A"/>
    <w:rsid w:val="00B45E63"/>
    <w:rsid w:val="00B466F2"/>
    <w:rsid w:val="00B506F6"/>
    <w:rsid w:val="00B50872"/>
    <w:rsid w:val="00B524D0"/>
    <w:rsid w:val="00B556A8"/>
    <w:rsid w:val="00B83104"/>
    <w:rsid w:val="00B92E8C"/>
    <w:rsid w:val="00B93459"/>
    <w:rsid w:val="00BA5692"/>
    <w:rsid w:val="00BB4102"/>
    <w:rsid w:val="00BC1F64"/>
    <w:rsid w:val="00BC5C5D"/>
    <w:rsid w:val="00BD04CD"/>
    <w:rsid w:val="00BE1F40"/>
    <w:rsid w:val="00BE2AF2"/>
    <w:rsid w:val="00BE763C"/>
    <w:rsid w:val="00C00106"/>
    <w:rsid w:val="00C04474"/>
    <w:rsid w:val="00C05FD2"/>
    <w:rsid w:val="00C07F53"/>
    <w:rsid w:val="00C2218A"/>
    <w:rsid w:val="00C26FB6"/>
    <w:rsid w:val="00C3296A"/>
    <w:rsid w:val="00C34910"/>
    <w:rsid w:val="00C40E1F"/>
    <w:rsid w:val="00C45CEB"/>
    <w:rsid w:val="00C47B93"/>
    <w:rsid w:val="00C526C8"/>
    <w:rsid w:val="00C72BB6"/>
    <w:rsid w:val="00C75C28"/>
    <w:rsid w:val="00C81903"/>
    <w:rsid w:val="00C82F06"/>
    <w:rsid w:val="00C850C0"/>
    <w:rsid w:val="00C862DB"/>
    <w:rsid w:val="00C87068"/>
    <w:rsid w:val="00C910C1"/>
    <w:rsid w:val="00C914F8"/>
    <w:rsid w:val="00C93A13"/>
    <w:rsid w:val="00C960A1"/>
    <w:rsid w:val="00CA26E6"/>
    <w:rsid w:val="00CB3B10"/>
    <w:rsid w:val="00CB41B6"/>
    <w:rsid w:val="00CB5AF7"/>
    <w:rsid w:val="00CB5B07"/>
    <w:rsid w:val="00CC3298"/>
    <w:rsid w:val="00CE1C0A"/>
    <w:rsid w:val="00CF7FA9"/>
    <w:rsid w:val="00D0192B"/>
    <w:rsid w:val="00D01963"/>
    <w:rsid w:val="00D136FA"/>
    <w:rsid w:val="00D16AEF"/>
    <w:rsid w:val="00D16F65"/>
    <w:rsid w:val="00D21B1B"/>
    <w:rsid w:val="00D23713"/>
    <w:rsid w:val="00D30C75"/>
    <w:rsid w:val="00D3192B"/>
    <w:rsid w:val="00D37F23"/>
    <w:rsid w:val="00D44F3D"/>
    <w:rsid w:val="00D50309"/>
    <w:rsid w:val="00D64CF3"/>
    <w:rsid w:val="00D84D8B"/>
    <w:rsid w:val="00DA4870"/>
    <w:rsid w:val="00DA752B"/>
    <w:rsid w:val="00DB536C"/>
    <w:rsid w:val="00DB6460"/>
    <w:rsid w:val="00DB6A50"/>
    <w:rsid w:val="00DB7C01"/>
    <w:rsid w:val="00DC4EF1"/>
    <w:rsid w:val="00DD1BD6"/>
    <w:rsid w:val="00DD1D52"/>
    <w:rsid w:val="00DD57E5"/>
    <w:rsid w:val="00DD77B5"/>
    <w:rsid w:val="00DE1F18"/>
    <w:rsid w:val="00DE35F5"/>
    <w:rsid w:val="00DE39D5"/>
    <w:rsid w:val="00DE564E"/>
    <w:rsid w:val="00DF255E"/>
    <w:rsid w:val="00DF27A1"/>
    <w:rsid w:val="00DF4820"/>
    <w:rsid w:val="00E043A9"/>
    <w:rsid w:val="00E170FF"/>
    <w:rsid w:val="00E17151"/>
    <w:rsid w:val="00E23539"/>
    <w:rsid w:val="00E30E78"/>
    <w:rsid w:val="00E32AB5"/>
    <w:rsid w:val="00E35CA5"/>
    <w:rsid w:val="00E36A39"/>
    <w:rsid w:val="00E42893"/>
    <w:rsid w:val="00E461A4"/>
    <w:rsid w:val="00E47AB3"/>
    <w:rsid w:val="00E546F0"/>
    <w:rsid w:val="00E572E3"/>
    <w:rsid w:val="00E619A2"/>
    <w:rsid w:val="00E66B45"/>
    <w:rsid w:val="00E671A1"/>
    <w:rsid w:val="00E70B97"/>
    <w:rsid w:val="00E7140C"/>
    <w:rsid w:val="00E75936"/>
    <w:rsid w:val="00E80254"/>
    <w:rsid w:val="00E803D7"/>
    <w:rsid w:val="00E83AED"/>
    <w:rsid w:val="00EB0D98"/>
    <w:rsid w:val="00EC00C3"/>
    <w:rsid w:val="00EC1AE5"/>
    <w:rsid w:val="00ED4CC7"/>
    <w:rsid w:val="00EE00AF"/>
    <w:rsid w:val="00EE3542"/>
    <w:rsid w:val="00EE74FD"/>
    <w:rsid w:val="00EF266B"/>
    <w:rsid w:val="00F04FA6"/>
    <w:rsid w:val="00F17F2D"/>
    <w:rsid w:val="00F22F40"/>
    <w:rsid w:val="00F25458"/>
    <w:rsid w:val="00F373C3"/>
    <w:rsid w:val="00F378D3"/>
    <w:rsid w:val="00F40FB9"/>
    <w:rsid w:val="00F45C74"/>
    <w:rsid w:val="00F523D9"/>
    <w:rsid w:val="00F62693"/>
    <w:rsid w:val="00F64720"/>
    <w:rsid w:val="00F73D26"/>
    <w:rsid w:val="00F8167F"/>
    <w:rsid w:val="00F83339"/>
    <w:rsid w:val="00F8584E"/>
    <w:rsid w:val="00F86455"/>
    <w:rsid w:val="00F87B96"/>
    <w:rsid w:val="00F90CA3"/>
    <w:rsid w:val="00F92167"/>
    <w:rsid w:val="00F972E7"/>
    <w:rsid w:val="00F97E5E"/>
    <w:rsid w:val="00FA0BD1"/>
    <w:rsid w:val="00FA6224"/>
    <w:rsid w:val="00FB37F7"/>
    <w:rsid w:val="00FC0B32"/>
    <w:rsid w:val="00FC4849"/>
    <w:rsid w:val="00FC68C5"/>
    <w:rsid w:val="00FC6F19"/>
    <w:rsid w:val="00FD0386"/>
    <w:rsid w:val="00FD047D"/>
    <w:rsid w:val="00FE2D99"/>
    <w:rsid w:val="00FE44ED"/>
    <w:rsid w:val="00FF718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2DA2"/>
  <w15:chartTrackingRefBased/>
  <w15:docId w15:val="{21C9BD13-0952-4536-B40A-9FA4131F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B5"/>
  </w:style>
  <w:style w:type="paragraph" w:styleId="Ttulo1">
    <w:name w:val="heading 1"/>
    <w:basedOn w:val="Normal"/>
    <w:next w:val="Normal"/>
    <w:link w:val="Ttulo1Carter"/>
    <w:uiPriority w:val="9"/>
    <w:qFormat/>
    <w:rsid w:val="00F858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ter"/>
    <w:uiPriority w:val="9"/>
    <w:semiHidden/>
    <w:unhideWhenUsed/>
    <w:qFormat/>
    <w:rsid w:val="005604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qFormat/>
    <w:rsid w:val="000227D7"/>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39"/>
    <w:rsid w:val="00CF7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formatado">
    <w:name w:val="HTML Preformatted"/>
    <w:basedOn w:val="Normal"/>
    <w:link w:val="HTMLpr-formatadoCarter"/>
    <w:uiPriority w:val="99"/>
    <w:semiHidden/>
    <w:unhideWhenUsed/>
    <w:rsid w:val="009D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formatadoCarter">
    <w:name w:val="HTML pré-formatado Caráter"/>
    <w:basedOn w:val="Tipodeletrapredefinidodopargrafo"/>
    <w:link w:val="HTMLpr-formatado"/>
    <w:uiPriority w:val="99"/>
    <w:semiHidden/>
    <w:rsid w:val="009D3704"/>
    <w:rPr>
      <w:rFonts w:ascii="Courier New" w:eastAsia="Times New Roman" w:hAnsi="Courier New" w:cs="Courier New"/>
      <w:sz w:val="20"/>
      <w:szCs w:val="20"/>
      <w:lang w:eastAsia="pt-PT"/>
    </w:rPr>
  </w:style>
  <w:style w:type="paragraph" w:styleId="Corpodetexto">
    <w:name w:val="Body Text"/>
    <w:basedOn w:val="Normal"/>
    <w:link w:val="CorpodetextoCarter"/>
    <w:uiPriority w:val="1"/>
    <w:qFormat/>
    <w:rsid w:val="00E572E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detextoCarter">
    <w:name w:val="Corpo de texto Caráter"/>
    <w:basedOn w:val="Tipodeletrapredefinidodopargrafo"/>
    <w:link w:val="Corpodetexto"/>
    <w:uiPriority w:val="1"/>
    <w:rsid w:val="00E572E3"/>
    <w:rPr>
      <w:rFonts w:ascii="Times New Roman" w:eastAsia="Times New Roman" w:hAnsi="Times New Roman" w:cs="Times New Roman"/>
      <w:sz w:val="24"/>
      <w:szCs w:val="24"/>
      <w:lang w:val="en-US"/>
    </w:rPr>
  </w:style>
  <w:style w:type="character" w:styleId="nfase">
    <w:name w:val="Emphasis"/>
    <w:uiPriority w:val="20"/>
    <w:qFormat/>
    <w:rsid w:val="00795340"/>
    <w:rPr>
      <w:i/>
      <w:iCs/>
    </w:rPr>
  </w:style>
  <w:style w:type="paragraph" w:styleId="PargrafodaLista">
    <w:name w:val="List Paragraph"/>
    <w:basedOn w:val="Normal"/>
    <w:uiPriority w:val="1"/>
    <w:qFormat/>
    <w:rsid w:val="00795340"/>
    <w:pPr>
      <w:ind w:left="720"/>
      <w:contextualSpacing/>
    </w:pPr>
    <w:rPr>
      <w:rFonts w:ascii="Calibri" w:eastAsia="Calibri" w:hAnsi="Calibri" w:cs="Times New Roman"/>
    </w:rPr>
  </w:style>
  <w:style w:type="character" w:customStyle="1" w:styleId="Ttulo3Carter">
    <w:name w:val="Título 3 Caráter"/>
    <w:basedOn w:val="Tipodeletrapredefinidodopargrafo"/>
    <w:link w:val="Ttulo3"/>
    <w:rsid w:val="000227D7"/>
    <w:rPr>
      <w:rFonts w:ascii="Times New Roman" w:eastAsia="Times New Roman" w:hAnsi="Times New Roman" w:cs="Arial"/>
      <w:bCs/>
      <w:i/>
      <w:sz w:val="24"/>
      <w:szCs w:val="26"/>
      <w:lang w:val="en-GB" w:eastAsia="en-GB"/>
    </w:rPr>
  </w:style>
  <w:style w:type="paragraph" w:styleId="NormalWeb">
    <w:name w:val="Normal (Web)"/>
    <w:basedOn w:val="Normal"/>
    <w:uiPriority w:val="99"/>
    <w:semiHidden/>
    <w:unhideWhenUsed/>
    <w:rsid w:val="00FC6F19"/>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text">
    <w:name w:val="text"/>
    <w:basedOn w:val="Tipodeletrapredefinidodopargrafo"/>
    <w:rsid w:val="00C04474"/>
  </w:style>
  <w:style w:type="character" w:customStyle="1" w:styleId="author-ref">
    <w:name w:val="author-ref"/>
    <w:basedOn w:val="Tipodeletrapredefinidodopargrafo"/>
    <w:rsid w:val="00C04474"/>
  </w:style>
  <w:style w:type="character" w:customStyle="1" w:styleId="Ttulo1Carter">
    <w:name w:val="Título 1 Caráter"/>
    <w:basedOn w:val="Tipodeletrapredefinidodopargrafo"/>
    <w:link w:val="Ttulo1"/>
    <w:uiPriority w:val="9"/>
    <w:rsid w:val="00F8584E"/>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Tipodeletrapredefinidodopargrafo"/>
    <w:rsid w:val="00FA0BD1"/>
    <w:rPr>
      <w:rFonts w:ascii="ArialUnicodeMS" w:hAnsi="ArialUnicodeMS" w:hint="default"/>
      <w:b w:val="0"/>
      <w:bCs w:val="0"/>
      <w:i w:val="0"/>
      <w:iCs w:val="0"/>
      <w:color w:val="000000"/>
      <w:sz w:val="20"/>
      <w:szCs w:val="20"/>
    </w:rPr>
  </w:style>
  <w:style w:type="character" w:styleId="Hiperligao">
    <w:name w:val="Hyperlink"/>
    <w:basedOn w:val="Tipodeletrapredefinidodopargrafo"/>
    <w:unhideWhenUsed/>
    <w:rsid w:val="00FA0BD1"/>
    <w:rPr>
      <w:color w:val="0563C1" w:themeColor="hyperlink"/>
      <w:u w:val="single"/>
    </w:rPr>
  </w:style>
  <w:style w:type="character" w:customStyle="1" w:styleId="MenoNoResolvida1">
    <w:name w:val="Menção Não Resolvida1"/>
    <w:basedOn w:val="Tipodeletrapredefinidodopargrafo"/>
    <w:uiPriority w:val="99"/>
    <w:semiHidden/>
    <w:unhideWhenUsed/>
    <w:rsid w:val="00FA0BD1"/>
    <w:rPr>
      <w:color w:val="605E5C"/>
      <w:shd w:val="clear" w:color="auto" w:fill="E1DFDD"/>
    </w:rPr>
  </w:style>
  <w:style w:type="character" w:styleId="Refdecomentrio">
    <w:name w:val="annotation reference"/>
    <w:basedOn w:val="Tipodeletrapredefinidodopargrafo"/>
    <w:uiPriority w:val="99"/>
    <w:semiHidden/>
    <w:unhideWhenUsed/>
    <w:rsid w:val="00A172ED"/>
    <w:rPr>
      <w:sz w:val="16"/>
      <w:szCs w:val="16"/>
    </w:rPr>
  </w:style>
  <w:style w:type="paragraph" w:styleId="Textodecomentrio">
    <w:name w:val="annotation text"/>
    <w:basedOn w:val="Normal"/>
    <w:link w:val="TextodecomentrioCarter"/>
    <w:uiPriority w:val="99"/>
    <w:unhideWhenUsed/>
    <w:rsid w:val="00A172ED"/>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A172ED"/>
    <w:rPr>
      <w:sz w:val="20"/>
      <w:szCs w:val="20"/>
    </w:rPr>
  </w:style>
  <w:style w:type="paragraph" w:styleId="Assuntodecomentrio">
    <w:name w:val="annotation subject"/>
    <w:basedOn w:val="Textodecomentrio"/>
    <w:next w:val="Textodecomentrio"/>
    <w:link w:val="AssuntodecomentrioCarter"/>
    <w:uiPriority w:val="99"/>
    <w:semiHidden/>
    <w:unhideWhenUsed/>
    <w:rsid w:val="00A172ED"/>
    <w:rPr>
      <w:b/>
      <w:bCs/>
    </w:rPr>
  </w:style>
  <w:style w:type="character" w:customStyle="1" w:styleId="AssuntodecomentrioCarter">
    <w:name w:val="Assunto de comentário Caráter"/>
    <w:basedOn w:val="TextodecomentrioCarter"/>
    <w:link w:val="Assuntodecomentrio"/>
    <w:uiPriority w:val="99"/>
    <w:semiHidden/>
    <w:rsid w:val="00A172ED"/>
    <w:rPr>
      <w:b/>
      <w:bCs/>
      <w:sz w:val="20"/>
      <w:szCs w:val="20"/>
    </w:rPr>
  </w:style>
  <w:style w:type="character" w:customStyle="1" w:styleId="authors">
    <w:name w:val="authors"/>
    <w:basedOn w:val="Tipodeletrapredefinidodopargrafo"/>
    <w:rsid w:val="002458A7"/>
  </w:style>
  <w:style w:type="character" w:customStyle="1" w:styleId="Data1">
    <w:name w:val="Data1"/>
    <w:basedOn w:val="Tipodeletrapredefinidodopargrafo"/>
    <w:rsid w:val="002458A7"/>
  </w:style>
  <w:style w:type="character" w:customStyle="1" w:styleId="arttitle">
    <w:name w:val="art_title"/>
    <w:basedOn w:val="Tipodeletrapredefinidodopargrafo"/>
    <w:rsid w:val="002458A7"/>
  </w:style>
  <w:style w:type="character" w:customStyle="1" w:styleId="serialtitle">
    <w:name w:val="serial_title"/>
    <w:basedOn w:val="Tipodeletrapredefinidodopargrafo"/>
    <w:rsid w:val="002458A7"/>
  </w:style>
  <w:style w:type="character" w:customStyle="1" w:styleId="volumeissue">
    <w:name w:val="volume_issue"/>
    <w:basedOn w:val="Tipodeletrapredefinidodopargrafo"/>
    <w:rsid w:val="002458A7"/>
  </w:style>
  <w:style w:type="character" w:customStyle="1" w:styleId="pagerange">
    <w:name w:val="page_range"/>
    <w:basedOn w:val="Tipodeletrapredefinidodopargrafo"/>
    <w:rsid w:val="002458A7"/>
  </w:style>
  <w:style w:type="character" w:customStyle="1" w:styleId="doilink">
    <w:name w:val="doi_link"/>
    <w:basedOn w:val="Tipodeletrapredefinidodopargrafo"/>
    <w:rsid w:val="002458A7"/>
  </w:style>
  <w:style w:type="character" w:customStyle="1" w:styleId="accordion-tabbedtab-mobile">
    <w:name w:val="accordion-tabbed__tab-mobile"/>
    <w:basedOn w:val="Tipodeletrapredefinidodopargrafo"/>
    <w:rsid w:val="00DF27A1"/>
  </w:style>
  <w:style w:type="character" w:customStyle="1" w:styleId="comma-separator">
    <w:name w:val="comma-separator"/>
    <w:basedOn w:val="Tipodeletrapredefinidodopargrafo"/>
    <w:rsid w:val="00DF27A1"/>
  </w:style>
  <w:style w:type="paragraph" w:styleId="Textodebalo">
    <w:name w:val="Balloon Text"/>
    <w:basedOn w:val="Normal"/>
    <w:link w:val="TextodebaloCarter"/>
    <w:uiPriority w:val="99"/>
    <w:semiHidden/>
    <w:unhideWhenUsed/>
    <w:rsid w:val="008669F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669F9"/>
    <w:rPr>
      <w:rFonts w:ascii="Segoe UI" w:hAnsi="Segoe UI" w:cs="Segoe UI"/>
      <w:sz w:val="18"/>
      <w:szCs w:val="18"/>
    </w:rPr>
  </w:style>
  <w:style w:type="paragraph" w:customStyle="1" w:styleId="nova-legacy-e-listitem">
    <w:name w:val="nova-legacy-e-list__item"/>
    <w:basedOn w:val="Normal"/>
    <w:rsid w:val="0057102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A150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15062"/>
  </w:style>
  <w:style w:type="paragraph" w:styleId="Rodap">
    <w:name w:val="footer"/>
    <w:basedOn w:val="Normal"/>
    <w:link w:val="RodapCarter"/>
    <w:uiPriority w:val="99"/>
    <w:unhideWhenUsed/>
    <w:rsid w:val="00A150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15062"/>
  </w:style>
  <w:style w:type="character" w:customStyle="1" w:styleId="Ttulo2Carter">
    <w:name w:val="Título 2 Caráter"/>
    <w:basedOn w:val="Tipodeletrapredefinidodopargrafo"/>
    <w:link w:val="Ttulo2"/>
    <w:uiPriority w:val="9"/>
    <w:semiHidden/>
    <w:rsid w:val="005604B1"/>
    <w:rPr>
      <w:rFonts w:asciiTheme="majorHAnsi" w:eastAsiaTheme="majorEastAsia" w:hAnsiTheme="majorHAnsi" w:cstheme="majorBidi"/>
      <w:color w:val="2F5496" w:themeColor="accent1" w:themeShade="BF"/>
      <w:sz w:val="26"/>
      <w:szCs w:val="26"/>
    </w:rPr>
  </w:style>
  <w:style w:type="paragraph" w:customStyle="1" w:styleId="Authornames">
    <w:name w:val="Author names"/>
    <w:basedOn w:val="Normal"/>
    <w:next w:val="Normal"/>
    <w:qFormat/>
    <w:rsid w:val="00DB7C01"/>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DB7C01"/>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DB7C01"/>
    <w:pPr>
      <w:spacing w:before="240" w:after="0" w:line="360" w:lineRule="auto"/>
    </w:pPr>
    <w:rPr>
      <w:rFonts w:ascii="Times New Roman" w:eastAsia="Times New Roman" w:hAnsi="Times New Roman" w:cs="Times New Roman"/>
      <w:sz w:val="24"/>
      <w:szCs w:val="24"/>
      <w:lang w:val="en-GB" w:eastAsia="en-GB"/>
    </w:rPr>
  </w:style>
  <w:style w:type="character" w:styleId="MenoNoResolvida">
    <w:name w:val="Unresolved Mention"/>
    <w:basedOn w:val="Tipodeletrapredefinidodopargrafo"/>
    <w:uiPriority w:val="99"/>
    <w:semiHidden/>
    <w:unhideWhenUsed/>
    <w:rsid w:val="00350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525">
      <w:bodyDiv w:val="1"/>
      <w:marLeft w:val="0"/>
      <w:marRight w:val="0"/>
      <w:marTop w:val="0"/>
      <w:marBottom w:val="0"/>
      <w:divBdr>
        <w:top w:val="none" w:sz="0" w:space="0" w:color="auto"/>
        <w:left w:val="none" w:sz="0" w:space="0" w:color="auto"/>
        <w:bottom w:val="none" w:sz="0" w:space="0" w:color="auto"/>
        <w:right w:val="none" w:sz="0" w:space="0" w:color="auto"/>
      </w:divBdr>
    </w:div>
    <w:div w:id="192545461">
      <w:bodyDiv w:val="1"/>
      <w:marLeft w:val="0"/>
      <w:marRight w:val="0"/>
      <w:marTop w:val="0"/>
      <w:marBottom w:val="0"/>
      <w:divBdr>
        <w:top w:val="none" w:sz="0" w:space="0" w:color="auto"/>
        <w:left w:val="none" w:sz="0" w:space="0" w:color="auto"/>
        <w:bottom w:val="none" w:sz="0" w:space="0" w:color="auto"/>
        <w:right w:val="none" w:sz="0" w:space="0" w:color="auto"/>
      </w:divBdr>
    </w:div>
    <w:div w:id="623730018">
      <w:bodyDiv w:val="1"/>
      <w:marLeft w:val="0"/>
      <w:marRight w:val="0"/>
      <w:marTop w:val="0"/>
      <w:marBottom w:val="0"/>
      <w:divBdr>
        <w:top w:val="none" w:sz="0" w:space="0" w:color="auto"/>
        <w:left w:val="none" w:sz="0" w:space="0" w:color="auto"/>
        <w:bottom w:val="none" w:sz="0" w:space="0" w:color="auto"/>
        <w:right w:val="none" w:sz="0" w:space="0" w:color="auto"/>
      </w:divBdr>
    </w:div>
    <w:div w:id="1174298763">
      <w:bodyDiv w:val="1"/>
      <w:marLeft w:val="0"/>
      <w:marRight w:val="0"/>
      <w:marTop w:val="0"/>
      <w:marBottom w:val="0"/>
      <w:divBdr>
        <w:top w:val="none" w:sz="0" w:space="0" w:color="auto"/>
        <w:left w:val="none" w:sz="0" w:space="0" w:color="auto"/>
        <w:bottom w:val="none" w:sz="0" w:space="0" w:color="auto"/>
        <w:right w:val="none" w:sz="0" w:space="0" w:color="auto"/>
      </w:divBdr>
    </w:div>
    <w:div w:id="1314749168">
      <w:bodyDiv w:val="1"/>
      <w:marLeft w:val="0"/>
      <w:marRight w:val="0"/>
      <w:marTop w:val="0"/>
      <w:marBottom w:val="0"/>
      <w:divBdr>
        <w:top w:val="none" w:sz="0" w:space="0" w:color="auto"/>
        <w:left w:val="none" w:sz="0" w:space="0" w:color="auto"/>
        <w:bottom w:val="none" w:sz="0" w:space="0" w:color="auto"/>
        <w:right w:val="none" w:sz="0" w:space="0" w:color="auto"/>
      </w:divBdr>
    </w:div>
    <w:div w:id="1417048796">
      <w:bodyDiv w:val="1"/>
      <w:marLeft w:val="0"/>
      <w:marRight w:val="0"/>
      <w:marTop w:val="0"/>
      <w:marBottom w:val="0"/>
      <w:divBdr>
        <w:top w:val="none" w:sz="0" w:space="0" w:color="auto"/>
        <w:left w:val="none" w:sz="0" w:space="0" w:color="auto"/>
        <w:bottom w:val="none" w:sz="0" w:space="0" w:color="auto"/>
        <w:right w:val="none" w:sz="0" w:space="0" w:color="auto"/>
      </w:divBdr>
    </w:div>
    <w:div w:id="1538077939">
      <w:bodyDiv w:val="1"/>
      <w:marLeft w:val="0"/>
      <w:marRight w:val="0"/>
      <w:marTop w:val="0"/>
      <w:marBottom w:val="0"/>
      <w:divBdr>
        <w:top w:val="none" w:sz="0" w:space="0" w:color="auto"/>
        <w:left w:val="none" w:sz="0" w:space="0" w:color="auto"/>
        <w:bottom w:val="none" w:sz="0" w:space="0" w:color="auto"/>
        <w:right w:val="none" w:sz="0" w:space="0" w:color="auto"/>
      </w:divBdr>
    </w:div>
    <w:div w:id="17792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acruz@por.ulusiada.pt" TargetMode="External"/><Relationship Id="rId13" Type="http://schemas.openxmlformats.org/officeDocument/2006/relationships/hyperlink" Target="http://www.eli-net.eu/fileadmin/ELINET/Redaktion/user_upload/Portugal_Long_Report.pdf" TargetMode="External"/><Relationship Id="rId18" Type="http://schemas.openxmlformats.org/officeDocument/2006/relationships/hyperlink" Target="https://doi.org/10.1016/j.cedpsych.2017.03.006" TargetMode="External"/><Relationship Id="rId3" Type="http://schemas.openxmlformats.org/officeDocument/2006/relationships/styles" Target="styles.xml"/><Relationship Id="rId21" Type="http://schemas.openxmlformats.org/officeDocument/2006/relationships/hyperlink" Target="https://avesis.hacettepe.edu.tr/yayin/90eb0af9-204a-4cb8-a98e-9afba0e08cbd/home-literacy-environment-and-phonological-awareness-skills-in-preschool-children" TargetMode="External"/><Relationship Id="rId7" Type="http://schemas.openxmlformats.org/officeDocument/2006/relationships/endnotes" Target="endnotes.xml"/><Relationship Id="rId12" Type="http://schemas.openxmlformats.org/officeDocument/2006/relationships/hyperlink" Target="https://doi.org/10.1002/dys.1657" TargetMode="External"/><Relationship Id="rId17" Type="http://schemas.openxmlformats.org/officeDocument/2006/relationships/hyperlink" Target="https://doi.org/10.1177/1476718X188091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2144-021-01676-w" TargetMode="External"/><Relationship Id="rId20" Type="http://schemas.openxmlformats.org/officeDocument/2006/relationships/hyperlink" Target="https://doi.org/10.1177/14687984093569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7239/L1ESLL-2019.19.01.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childyouth.2020.105462" TargetMode="External"/><Relationship Id="rId23" Type="http://schemas.openxmlformats.org/officeDocument/2006/relationships/footer" Target="footer1.xml"/><Relationship Id="rId10" Type="http://schemas.openxmlformats.org/officeDocument/2006/relationships/hyperlink" Target="https://doi.org/10.1080/09669760.2020.1760085" TargetMode="External"/><Relationship Id="rId19" Type="http://schemas.openxmlformats.org/officeDocument/2006/relationships/hyperlink" Target="https://doi.org/10.24200/jeps.vol11iss4pp736-748" TargetMode="External"/><Relationship Id="rId4" Type="http://schemas.openxmlformats.org/officeDocument/2006/relationships/settings" Target="settings.xml"/><Relationship Id="rId9" Type="http://schemas.openxmlformats.org/officeDocument/2006/relationships/hyperlink" Target="https://doi.org/10.1075/wll.00066.cru" TargetMode="External"/><Relationship Id="rId14" Type="http://schemas.openxmlformats.org/officeDocument/2006/relationships/hyperlink" Target="https://doi.org/10.1016/j.ecresq.2020.03.008"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855B-C6E5-4D45-9EA8-6BF40CF8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7826</Words>
  <Characters>42263</Characters>
  <Application>Microsoft Office Word</Application>
  <DocSecurity>0</DocSecurity>
  <Lines>352</Lines>
  <Paragraphs>99</Paragraphs>
  <ScaleCrop>false</ScaleCrop>
  <HeadingPairs>
    <vt:vector size="4" baseType="variant">
      <vt:variant>
        <vt:lpstr>Título</vt:lpstr>
      </vt:variant>
      <vt:variant>
        <vt:i4>1</vt:i4>
      </vt:variant>
      <vt:variant>
        <vt:lpstr>Cabeçalhos</vt:lpstr>
      </vt:variant>
      <vt:variant>
        <vt:i4>6</vt:i4>
      </vt:variant>
    </vt:vector>
  </HeadingPairs>
  <TitlesOfParts>
    <vt:vector size="7" baseType="lpstr">
      <vt:lpstr/>
      <vt:lpstr>        Family Literacy Practices and their Contribution to Emergent Literacy Skills dur</vt:lpstr>
      <vt:lpstr>        </vt:lpstr>
      <vt:lpstr>        Research Aims and Expectations/The Present Study</vt:lpstr>
      <vt:lpstr>    Funding</vt:lpstr>
      <vt:lpstr>        Permission to reuse and Copyright</vt:lpstr>
      <vt:lpstr>Conflict of Interest</vt:lpstr>
    </vt:vector>
  </TitlesOfParts>
  <Company/>
  <LinksUpToDate>false</LinksUpToDate>
  <CharactersWithSpaces>49990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Cruz</dc:creator>
  <cp:keywords/>
  <dc:description/>
  <cp:lastModifiedBy>Olinda Martins</cp:lastModifiedBy>
  <cp:revision>2</cp:revision>
  <dcterms:created xsi:type="dcterms:W3CDTF">2023-10-11T11:24:00Z</dcterms:created>
  <dcterms:modified xsi:type="dcterms:W3CDTF">2023-10-11T11:24:00Z</dcterms:modified>
</cp:coreProperties>
</file>